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0DAE2" w14:textId="139D8EA2" w:rsidR="001122CF" w:rsidRPr="001122CF" w:rsidRDefault="001122CF" w:rsidP="001122CF">
      <w:pPr>
        <w:tabs>
          <w:tab w:val="right" w:pos="9639"/>
        </w:tabs>
        <w:overflowPunct/>
        <w:autoSpaceDE/>
        <w:autoSpaceDN/>
        <w:adjustRightInd/>
        <w:spacing w:after="0"/>
        <w:textAlignment w:val="auto"/>
        <w:rPr>
          <w:rFonts w:ascii="Arial" w:eastAsia="Times New Roman" w:hAnsi="Arial"/>
          <w:b/>
          <w:noProof/>
          <w:sz w:val="28"/>
          <w:szCs w:val="28"/>
          <w:lang w:eastAsia="en-US"/>
        </w:rPr>
      </w:pPr>
      <w:r w:rsidRPr="001122CF">
        <w:rPr>
          <w:rFonts w:ascii="Arial" w:eastAsia="Times New Roman" w:hAnsi="Arial"/>
          <w:b/>
          <w:noProof/>
          <w:sz w:val="28"/>
          <w:szCs w:val="28"/>
          <w:lang w:eastAsia="en-US"/>
        </w:rPr>
        <w:t>3GPP TSG-RAN WG1 Meeting #116</w:t>
      </w:r>
      <w:r w:rsidRPr="001122CF">
        <w:rPr>
          <w:rFonts w:ascii="Arial" w:eastAsia="Times New Roman" w:hAnsi="Arial"/>
          <w:b/>
          <w:noProof/>
          <w:sz w:val="28"/>
          <w:szCs w:val="28"/>
          <w:lang w:eastAsia="en-US"/>
        </w:rPr>
        <w:tab/>
      </w:r>
      <w:r w:rsidR="00C80360" w:rsidRPr="00C80360">
        <w:rPr>
          <w:rFonts w:ascii="Arial" w:eastAsia="Times New Roman" w:hAnsi="Arial"/>
          <w:b/>
          <w:noProof/>
          <w:sz w:val="28"/>
          <w:szCs w:val="28"/>
          <w:lang w:eastAsia="en-US"/>
        </w:rPr>
        <w:t>R1-2401203</w:t>
      </w:r>
    </w:p>
    <w:p w14:paraId="76D9FB19" w14:textId="77777777" w:rsidR="001122CF" w:rsidRPr="001122CF" w:rsidRDefault="001122CF" w:rsidP="001122CF">
      <w:pPr>
        <w:overflowPunct/>
        <w:autoSpaceDE/>
        <w:autoSpaceDN/>
        <w:adjustRightInd/>
        <w:spacing w:after="120"/>
        <w:textAlignment w:val="auto"/>
        <w:outlineLvl w:val="0"/>
        <w:rPr>
          <w:rFonts w:ascii="Arial" w:eastAsia="Times New Roman" w:hAnsi="Arial"/>
          <w:b/>
          <w:noProof/>
          <w:sz w:val="28"/>
          <w:szCs w:val="28"/>
          <w:lang w:eastAsia="en-US"/>
        </w:rPr>
      </w:pPr>
      <w:r w:rsidRPr="001122CF">
        <w:rPr>
          <w:rFonts w:ascii="Arial" w:eastAsia="Times New Roman" w:hAnsi="Arial" w:cs="Arial"/>
          <w:b/>
          <w:sz w:val="28"/>
          <w:szCs w:val="28"/>
          <w:lang w:eastAsia="en-US"/>
        </w:rPr>
        <w:t>Athens, Greece, 26</w:t>
      </w:r>
      <w:r w:rsidRPr="001122CF">
        <w:rPr>
          <w:rFonts w:ascii="Arial" w:eastAsia="Times New Roman" w:hAnsi="Arial" w:cs="Arial"/>
          <w:b/>
          <w:sz w:val="28"/>
          <w:szCs w:val="28"/>
          <w:vertAlign w:val="superscript"/>
          <w:lang w:eastAsia="en-US"/>
        </w:rPr>
        <w:t>th</w:t>
      </w:r>
      <w:r w:rsidRPr="001122CF">
        <w:rPr>
          <w:rFonts w:ascii="Arial" w:eastAsia="Times New Roman" w:hAnsi="Arial" w:cs="Arial"/>
          <w:b/>
          <w:sz w:val="28"/>
          <w:szCs w:val="28"/>
          <w:lang w:eastAsia="en-US"/>
        </w:rPr>
        <w:t xml:space="preserve"> February – 1</w:t>
      </w:r>
      <w:r w:rsidRPr="001122CF">
        <w:rPr>
          <w:rFonts w:ascii="Arial" w:eastAsia="Times New Roman" w:hAnsi="Arial" w:cs="Arial"/>
          <w:b/>
          <w:sz w:val="28"/>
          <w:szCs w:val="28"/>
          <w:vertAlign w:val="superscript"/>
          <w:lang w:eastAsia="en-US"/>
        </w:rPr>
        <w:t>st</w:t>
      </w:r>
      <w:r w:rsidRPr="001122CF">
        <w:rPr>
          <w:rFonts w:ascii="Arial" w:eastAsia="Times New Roman" w:hAnsi="Arial" w:cs="Arial"/>
          <w:b/>
          <w:sz w:val="28"/>
          <w:szCs w:val="28"/>
          <w:lang w:eastAsia="en-US"/>
        </w:rPr>
        <w:t xml:space="preserve"> March, 2024</w:t>
      </w:r>
    </w:p>
    <w:p w14:paraId="2382D69C" w14:textId="77777777" w:rsidR="001122CF" w:rsidRPr="001122CF" w:rsidRDefault="001122CF" w:rsidP="001122CF">
      <w:pPr>
        <w:tabs>
          <w:tab w:val="right" w:pos="9639"/>
        </w:tabs>
        <w:overflowPunct/>
        <w:autoSpaceDE/>
        <w:autoSpaceDN/>
        <w:adjustRightInd/>
        <w:spacing w:after="0"/>
        <w:textAlignment w:val="auto"/>
        <w:rPr>
          <w:rFonts w:ascii="Arial" w:eastAsia="Times New Roman" w:hAnsi="Arial"/>
          <w:b/>
          <w:noProof/>
          <w:sz w:val="24"/>
          <w:lang w:eastAsia="en-US"/>
        </w:rPr>
      </w:pPr>
    </w:p>
    <w:p w14:paraId="66806EB6" w14:textId="0E2479C9" w:rsidR="004E3939" w:rsidRPr="008D5AD5"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8D5AD5">
        <w:rPr>
          <w:rFonts w:ascii="Arial" w:hAnsi="Arial" w:cs="Arial"/>
          <w:b/>
          <w:sz w:val="22"/>
          <w:szCs w:val="22"/>
        </w:rPr>
        <w:t xml:space="preserve">Draft </w:t>
      </w:r>
      <w:r w:rsidRPr="008D5AD5">
        <w:rPr>
          <w:rFonts w:ascii="Arial" w:hAnsi="Arial" w:cs="Arial"/>
          <w:bCs/>
          <w:sz w:val="22"/>
          <w:szCs w:val="22"/>
        </w:rPr>
        <w:t xml:space="preserve">LS </w:t>
      </w:r>
      <w:r w:rsidR="008D5AD5" w:rsidRPr="008D5AD5">
        <w:rPr>
          <w:rFonts w:ascii="Arial" w:hAnsi="Arial" w:cs="Arial"/>
          <w:bCs/>
          <w:sz w:val="22"/>
          <w:szCs w:val="22"/>
        </w:rPr>
        <w:t xml:space="preserve">reply </w:t>
      </w:r>
      <w:r w:rsidR="00D65F2F" w:rsidRPr="008D5AD5">
        <w:rPr>
          <w:rFonts w:ascii="Arial" w:hAnsi="Arial" w:cs="Arial"/>
          <w:bCs/>
          <w:sz w:val="22"/>
          <w:szCs w:val="22"/>
        </w:rPr>
        <w:t xml:space="preserve">on </w:t>
      </w:r>
      <w:r w:rsidR="00D96DFF" w:rsidRPr="008D5AD5">
        <w:rPr>
          <w:rFonts w:ascii="Arial" w:hAnsi="Arial" w:cs="Arial"/>
          <w:bCs/>
          <w:sz w:val="22"/>
          <w:szCs w:val="22"/>
        </w:rPr>
        <w:t xml:space="preserve">the </w:t>
      </w:r>
      <w:r w:rsidR="00D65F2F" w:rsidRPr="008D5AD5">
        <w:rPr>
          <w:rFonts w:ascii="Arial" w:hAnsi="Arial" w:cs="Arial"/>
          <w:bCs/>
          <w:sz w:val="22"/>
          <w:szCs w:val="22"/>
        </w:rPr>
        <w:t>p</w:t>
      </w:r>
      <w:r w:rsidR="00226724" w:rsidRPr="008D5AD5">
        <w:rPr>
          <w:rFonts w:ascii="Arial" w:hAnsi="Arial" w:cs="Arial"/>
          <w:bCs/>
          <w:sz w:val="22"/>
          <w:szCs w:val="22"/>
        </w:rPr>
        <w:t>rogress update o</w:t>
      </w:r>
      <w:r w:rsidR="00D96DFF" w:rsidRPr="008D5AD5">
        <w:rPr>
          <w:rFonts w:ascii="Arial" w:hAnsi="Arial" w:cs="Arial"/>
          <w:bCs/>
          <w:sz w:val="22"/>
          <w:szCs w:val="22"/>
        </w:rPr>
        <w:t>f</w:t>
      </w:r>
      <w:r w:rsidR="00226724" w:rsidRPr="008D5AD5">
        <w:rPr>
          <w:rFonts w:ascii="Arial" w:hAnsi="Arial" w:cs="Arial"/>
          <w:bCs/>
          <w:sz w:val="22"/>
          <w:szCs w:val="22"/>
        </w:rPr>
        <w:t xml:space="preserve"> </w:t>
      </w:r>
      <w:r w:rsidR="001C50EA" w:rsidRPr="008D5AD5">
        <w:rPr>
          <w:rFonts w:ascii="Arial" w:hAnsi="Arial" w:cs="Arial"/>
          <w:bCs/>
          <w:sz w:val="22"/>
          <w:szCs w:val="22"/>
        </w:rPr>
        <w:t>AI/ML Management specifications</w:t>
      </w:r>
      <w:r w:rsidR="00D96DFF" w:rsidRPr="008D5AD5">
        <w:rPr>
          <w:rFonts w:ascii="Arial" w:hAnsi="Arial" w:cs="Arial"/>
          <w:bCs/>
          <w:sz w:val="22"/>
          <w:szCs w:val="22"/>
        </w:rPr>
        <w:t xml:space="preserve"> </w:t>
      </w:r>
      <w:r w:rsidR="00CC4395" w:rsidRPr="008D5AD5">
        <w:rPr>
          <w:rFonts w:ascii="Arial" w:hAnsi="Arial" w:cs="Arial"/>
          <w:bCs/>
          <w:sz w:val="22"/>
          <w:szCs w:val="22"/>
        </w:rPr>
        <w:t>in SA5</w:t>
      </w:r>
    </w:p>
    <w:p w14:paraId="68241F2C" w14:textId="5090E00D" w:rsidR="00B97703" w:rsidRPr="00B97703" w:rsidRDefault="00B97703" w:rsidP="008D5AD5">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_Hlk158804191"/>
      <w:r w:rsidR="008D5AD5" w:rsidRPr="008D5AD5">
        <w:rPr>
          <w:rFonts w:ascii="Arial" w:hAnsi="Arial" w:cs="Arial"/>
          <w:sz w:val="22"/>
          <w:szCs w:val="22"/>
        </w:rPr>
        <w:t>S5-238107/R1-2400035</w:t>
      </w:r>
      <w:bookmarkEnd w:id="2"/>
    </w:p>
    <w:p w14:paraId="4CCCC828" w14:textId="7777777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C50EA" w:rsidRPr="008D5AD5">
        <w:rPr>
          <w:rFonts w:ascii="Arial" w:hAnsi="Arial" w:cs="Arial"/>
          <w:sz w:val="22"/>
          <w:szCs w:val="22"/>
        </w:rPr>
        <w:t>Rel-18</w:t>
      </w:r>
    </w:p>
    <w:bookmarkEnd w:id="3"/>
    <w:bookmarkEnd w:id="4"/>
    <w:bookmarkEnd w:id="5"/>
    <w:p w14:paraId="672772F5" w14:textId="15AC624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E14575" w:rsidRPr="008D5AD5">
        <w:rPr>
          <w:rFonts w:ascii="Arial" w:hAnsi="Arial" w:cs="Arial"/>
          <w:sz w:val="22"/>
          <w:szCs w:val="22"/>
        </w:rPr>
        <w:t>FS_NR_AIML_air</w:t>
      </w:r>
      <w:proofErr w:type="spellEnd"/>
    </w:p>
    <w:p w14:paraId="6F720555" w14:textId="77777777" w:rsidR="00B97703" w:rsidRPr="004E3939" w:rsidRDefault="00B97703">
      <w:pPr>
        <w:spacing w:after="60"/>
        <w:ind w:left="1985" w:hanging="1985"/>
        <w:rPr>
          <w:rFonts w:ascii="Arial" w:hAnsi="Arial" w:cs="Arial"/>
          <w:b/>
          <w:sz w:val="22"/>
          <w:szCs w:val="22"/>
        </w:rPr>
      </w:pPr>
    </w:p>
    <w:p w14:paraId="0443700A" w14:textId="3867984C" w:rsidR="001C50EA" w:rsidRDefault="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D5AD5">
        <w:rPr>
          <w:rFonts w:ascii="Arial" w:hAnsi="Arial" w:cs="Arial"/>
          <w:b/>
          <w:sz w:val="22"/>
          <w:szCs w:val="22"/>
        </w:rPr>
        <w:t>RAN WG1</w:t>
      </w:r>
    </w:p>
    <w:p w14:paraId="2A2DE150" w14:textId="5B5E5B1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D5AD5">
        <w:rPr>
          <w:rFonts w:ascii="Arial" w:hAnsi="Arial" w:cs="Arial"/>
          <w:b/>
          <w:bCs/>
          <w:sz w:val="22"/>
          <w:szCs w:val="22"/>
        </w:rPr>
        <w:t>SA5</w:t>
      </w:r>
    </w:p>
    <w:p w14:paraId="3D297DF3" w14:textId="2DC0A260" w:rsidR="00B97703" w:rsidRPr="001122CF" w:rsidRDefault="00B97703">
      <w:pPr>
        <w:spacing w:after="60"/>
        <w:ind w:left="1985" w:hanging="1985"/>
        <w:rPr>
          <w:rFonts w:ascii="Arial" w:hAnsi="Arial" w:cs="Arial"/>
          <w:b/>
          <w:bCs/>
          <w:sz w:val="22"/>
          <w:szCs w:val="22"/>
          <w:lang w:val="fr-FR"/>
        </w:rPr>
      </w:pPr>
      <w:bookmarkStart w:id="6" w:name="OLE_LINK45"/>
      <w:bookmarkStart w:id="7" w:name="OLE_LINK46"/>
      <w:r w:rsidRPr="001122CF">
        <w:rPr>
          <w:rFonts w:ascii="Arial" w:hAnsi="Arial" w:cs="Arial"/>
          <w:b/>
          <w:sz w:val="22"/>
          <w:szCs w:val="22"/>
          <w:lang w:val="fr-FR"/>
        </w:rPr>
        <w:t>Cc:</w:t>
      </w:r>
      <w:r w:rsidRPr="001122CF">
        <w:rPr>
          <w:rFonts w:ascii="Arial" w:hAnsi="Arial" w:cs="Arial"/>
          <w:b/>
          <w:bCs/>
          <w:sz w:val="22"/>
          <w:szCs w:val="22"/>
          <w:lang w:val="fr-FR"/>
        </w:rPr>
        <w:tab/>
      </w:r>
      <w:r w:rsidR="00122C85">
        <w:rPr>
          <w:rFonts w:ascii="Arial" w:hAnsi="Arial" w:cs="Arial"/>
          <w:b/>
          <w:bCs/>
          <w:sz w:val="22"/>
          <w:szCs w:val="22"/>
          <w:lang w:val="fr-FR"/>
        </w:rPr>
        <w:t>RAN WG2</w:t>
      </w:r>
    </w:p>
    <w:bookmarkEnd w:id="6"/>
    <w:bookmarkEnd w:id="7"/>
    <w:p w14:paraId="7BD19C7B" w14:textId="77777777" w:rsidR="00B97703" w:rsidRPr="001122CF" w:rsidRDefault="00B97703">
      <w:pPr>
        <w:spacing w:after="60"/>
        <w:ind w:left="1985" w:hanging="1985"/>
        <w:rPr>
          <w:rFonts w:ascii="Arial" w:hAnsi="Arial" w:cs="Arial"/>
          <w:bCs/>
          <w:lang w:val="fr-FR"/>
        </w:rPr>
      </w:pPr>
    </w:p>
    <w:p w14:paraId="7896CBB3" w14:textId="0CCB392F" w:rsidR="00B97703" w:rsidRPr="00A06DF0" w:rsidRDefault="00B97703" w:rsidP="008D5AD5">
      <w:pPr>
        <w:spacing w:after="0"/>
        <w:ind w:left="1985" w:hanging="1985"/>
        <w:rPr>
          <w:rFonts w:ascii="Arial" w:hAnsi="Arial" w:cs="Arial"/>
          <w:sz w:val="22"/>
          <w:szCs w:val="22"/>
          <w:lang w:val="fr-FR"/>
        </w:rPr>
      </w:pPr>
      <w:r w:rsidRPr="001122CF">
        <w:rPr>
          <w:rFonts w:ascii="Arial" w:hAnsi="Arial" w:cs="Arial"/>
          <w:b/>
          <w:sz w:val="22"/>
          <w:szCs w:val="22"/>
          <w:lang w:val="fr-FR"/>
        </w:rPr>
        <w:t xml:space="preserve">Contact </w:t>
      </w:r>
      <w:r w:rsidR="008D5AD5" w:rsidRPr="001122CF">
        <w:rPr>
          <w:rFonts w:ascii="Arial" w:hAnsi="Arial" w:cs="Arial"/>
          <w:b/>
          <w:sz w:val="22"/>
          <w:szCs w:val="22"/>
          <w:lang w:val="fr-FR"/>
        </w:rPr>
        <w:t>Person</w:t>
      </w:r>
      <w:r w:rsidRPr="001122CF">
        <w:rPr>
          <w:rFonts w:ascii="Arial" w:hAnsi="Arial" w:cs="Arial"/>
          <w:b/>
          <w:sz w:val="22"/>
          <w:szCs w:val="22"/>
          <w:lang w:val="fr-FR"/>
        </w:rPr>
        <w:t>:</w:t>
      </w:r>
      <w:r w:rsidRPr="001122CF">
        <w:rPr>
          <w:rFonts w:ascii="Arial" w:hAnsi="Arial" w:cs="Arial"/>
          <w:b/>
          <w:bCs/>
          <w:sz w:val="22"/>
          <w:szCs w:val="22"/>
          <w:lang w:val="fr-FR"/>
        </w:rPr>
        <w:tab/>
      </w:r>
      <w:r w:rsidR="00A06DF0" w:rsidRPr="00A06DF0">
        <w:rPr>
          <w:rFonts w:ascii="Arial" w:hAnsi="Arial" w:cs="Arial"/>
          <w:sz w:val="22"/>
          <w:szCs w:val="22"/>
          <w:lang w:val="fr-FR"/>
        </w:rPr>
        <w:t>Keeth Jayasinghe</w:t>
      </w:r>
      <w:r w:rsidR="00A06DF0" w:rsidRPr="00A06DF0">
        <w:rPr>
          <w:rFonts w:ascii="Arial" w:hAnsi="Arial" w:cs="Arial"/>
          <w:sz w:val="22"/>
          <w:szCs w:val="22"/>
          <w:lang w:val="fr-FR"/>
        </w:rPr>
        <w:tab/>
      </w:r>
      <w:r w:rsidR="00A06DF0" w:rsidRPr="00A06DF0">
        <w:rPr>
          <w:rFonts w:ascii="Arial" w:hAnsi="Arial" w:cs="Arial"/>
          <w:sz w:val="22"/>
          <w:szCs w:val="22"/>
          <w:lang w:val="fr-FR"/>
        </w:rPr>
        <w:tab/>
      </w:r>
    </w:p>
    <w:p w14:paraId="1B370975" w14:textId="7D02A7DC" w:rsidR="008D5AD5" w:rsidRPr="00A06DF0" w:rsidRDefault="008D5AD5" w:rsidP="008D5AD5">
      <w:pPr>
        <w:spacing w:after="0"/>
        <w:ind w:left="1985" w:hanging="1985"/>
        <w:rPr>
          <w:rFonts w:ascii="Arial" w:hAnsi="Arial" w:cs="Arial"/>
          <w:sz w:val="22"/>
          <w:szCs w:val="22"/>
        </w:rPr>
      </w:pPr>
      <w:r w:rsidRPr="00A06DF0">
        <w:rPr>
          <w:rFonts w:ascii="Arial" w:hAnsi="Arial" w:cs="Arial"/>
          <w:sz w:val="22"/>
          <w:szCs w:val="22"/>
          <w:lang w:val="fr-FR"/>
        </w:rPr>
        <w:tab/>
      </w:r>
      <w:proofErr w:type="spellStart"/>
      <w:r w:rsidR="00122C85">
        <w:rPr>
          <w:rFonts w:ascii="Arial" w:hAnsi="Arial" w:cs="Arial"/>
          <w:sz w:val="22"/>
          <w:szCs w:val="22"/>
          <w:lang w:val="fr-FR"/>
        </w:rPr>
        <w:t>k</w:t>
      </w:r>
      <w:r w:rsidR="00A06DF0" w:rsidRPr="00A06DF0">
        <w:rPr>
          <w:rFonts w:ascii="Arial" w:hAnsi="Arial" w:cs="Arial"/>
          <w:sz w:val="22"/>
          <w:szCs w:val="22"/>
          <w:lang w:val="fr-FR"/>
        </w:rPr>
        <w:t>eeth.jayasinghe@nokia</w:t>
      </w:r>
      <w:proofErr w:type="spellEnd"/>
      <w:r w:rsidRPr="00A06DF0">
        <w:rPr>
          <w:rFonts w:ascii="Arial" w:hAnsi="Arial" w:cs="Arial"/>
          <w:sz w:val="22"/>
          <w:szCs w:val="22"/>
          <w:lang w:val="fr-FR"/>
        </w:rPr>
        <w:t>.</w:t>
      </w:r>
      <w:r w:rsidRPr="00A06DF0">
        <w:rPr>
          <w:rFonts w:ascii="Arial" w:hAnsi="Arial" w:cs="Arial"/>
          <w:sz w:val="22"/>
          <w:szCs w:val="22"/>
        </w:rPr>
        <w:t>com</w:t>
      </w:r>
    </w:p>
    <w:p w14:paraId="191981AB" w14:textId="77777777" w:rsidR="00A33722" w:rsidRDefault="00A33722" w:rsidP="00A33722">
      <w:pPr>
        <w:spacing w:after="60"/>
        <w:ind w:left="1985" w:hanging="1985"/>
        <w:rPr>
          <w:rFonts w:ascii="Arial" w:hAnsi="Arial" w:cs="Arial"/>
          <w:b/>
          <w:bCs/>
          <w:sz w:val="22"/>
          <w:szCs w:val="22"/>
        </w:rPr>
      </w:pPr>
    </w:p>
    <w:p w14:paraId="4EF72FB7" w14:textId="77777777" w:rsidR="00B97703" w:rsidRDefault="000F6242" w:rsidP="00B97703">
      <w:pPr>
        <w:pStyle w:val="Heading1"/>
      </w:pPr>
      <w:r>
        <w:t>1</w:t>
      </w:r>
      <w:r w:rsidR="002F1940">
        <w:tab/>
      </w:r>
      <w:r>
        <w:t>Overall description</w:t>
      </w:r>
    </w:p>
    <w:p w14:paraId="48CC4880" w14:textId="0C21C6B9" w:rsidR="008D5AD5" w:rsidRDefault="008D5AD5" w:rsidP="00E47178">
      <w:pPr>
        <w:jc w:val="both"/>
      </w:pPr>
      <w:bookmarkStart w:id="8" w:name="_Hlk147921351"/>
      <w:r w:rsidRPr="008D5AD5">
        <w:t xml:space="preserve">RAN1 would like to thank </w:t>
      </w:r>
      <w:r>
        <w:t>SA5</w:t>
      </w:r>
      <w:r w:rsidRPr="008D5AD5">
        <w:t xml:space="preserve"> for the questions regarding </w:t>
      </w:r>
      <w:r>
        <w:t xml:space="preserve">TR38.843. </w:t>
      </w:r>
      <w:r w:rsidRPr="008D5AD5">
        <w:t>S5-238107/R1-2400035</w:t>
      </w:r>
      <w:r>
        <w:t xml:space="preserve"> provides </w:t>
      </w:r>
      <w:r w:rsidR="002451F7">
        <w:t xml:space="preserve">the </w:t>
      </w:r>
      <w:r>
        <w:t xml:space="preserve">following description,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8D5AD5" w14:paraId="4576AB3F" w14:textId="77777777">
        <w:tc>
          <w:tcPr>
            <w:tcW w:w="10081" w:type="dxa"/>
            <w:shd w:val="clear" w:color="auto" w:fill="auto"/>
          </w:tcPr>
          <w:p w14:paraId="330B9B1C" w14:textId="77777777" w:rsidR="008D5AD5" w:rsidRDefault="008D5AD5">
            <w:pPr>
              <w:jc w:val="both"/>
            </w:pPr>
            <w:r>
              <w:t xml:space="preserve">SA5 has been following the progress of study </w:t>
            </w:r>
            <w:r w:rsidRPr="00D57EE8">
              <w:t>on Artificial Intelligence (AI)</w:t>
            </w:r>
            <w:r>
              <w:t xml:space="preserve"> </w:t>
            </w:r>
            <w:r w:rsidRPr="00D57EE8">
              <w:t>/</w:t>
            </w:r>
            <w:r>
              <w:t xml:space="preserve"> </w:t>
            </w:r>
            <w:r w:rsidRPr="00D57EE8">
              <w:t xml:space="preserve">Machine Learning (ML) for NR air interface </w:t>
            </w:r>
            <w:r>
              <w:t>(</w:t>
            </w:r>
            <w:proofErr w:type="spellStart"/>
            <w:r w:rsidRPr="00E14575">
              <w:t>FS_NR_AIML_air</w:t>
            </w:r>
            <w:proofErr w:type="spellEnd"/>
            <w:r w:rsidRPr="00E14575">
              <w:t xml:space="preserve">) </w:t>
            </w:r>
            <w:r>
              <w:t>as documented in TR38.843, RAN intelligence function (</w:t>
            </w:r>
            <w:r w:rsidRPr="007D17A0">
              <w:t>NR_AIML_NGRAN-Core</w:t>
            </w:r>
            <w:r>
              <w:t>)</w:t>
            </w:r>
            <w:r w:rsidRPr="007D17A0">
              <w:t xml:space="preserve"> </w:t>
            </w:r>
            <w:r>
              <w:t>support for AI/ML-based services (</w:t>
            </w:r>
            <w:proofErr w:type="spellStart"/>
            <w:r>
              <w:t>AIMLsys</w:t>
            </w:r>
            <w:proofErr w:type="spellEnd"/>
            <w:r>
              <w:t xml:space="preserve">) as documented in TS 23.288 and would like to draw your attention to the relevant work that SA5 has been conducting on the specifications of AI/ML management, addressing OAM support for the AI/ML features and capabilities in 5GS including the RAN domain. </w:t>
            </w:r>
          </w:p>
          <w:p w14:paraId="5F4A4428" w14:textId="77777777" w:rsidR="008D5AD5" w:rsidRDefault="008D5AD5">
            <w:pPr>
              <w:jc w:val="both"/>
            </w:pPr>
            <w:r>
              <w:t xml:space="preserve">The study on management of AI/ML has been completed and documented in </w:t>
            </w:r>
            <w:hyperlink r:id="rId13" w:history="1">
              <w:r w:rsidRPr="00AD1D43">
                <w:rPr>
                  <w:rStyle w:val="Hyperlink"/>
                </w:rPr>
                <w:t>TR28.908</w:t>
              </w:r>
            </w:hyperlink>
            <w:r>
              <w:t xml:space="preserve"> while the corresponding Rel-18 normative specifications are currently progressing and being documented in </w:t>
            </w:r>
            <w:hyperlink r:id="rId14" w:history="1">
              <w:r w:rsidRPr="00AD1D43">
                <w:rPr>
                  <w:rStyle w:val="Hyperlink"/>
                </w:rPr>
                <w:t>TS28.105</w:t>
              </w:r>
            </w:hyperlink>
            <w:r>
              <w:t>.</w:t>
            </w:r>
            <w:r w:rsidRPr="00E47178">
              <w:t xml:space="preserve"> </w:t>
            </w:r>
            <w:r w:rsidRPr="00D817EA">
              <w:t>The Release 18 version of the 3GPP TS 28.105 is planned to be completed and published during the first quarter of 2024.</w:t>
            </w:r>
          </w:p>
          <w:p w14:paraId="3F259B35" w14:textId="77777777" w:rsidR="008D5AD5" w:rsidRDefault="008D5AD5">
            <w:pPr>
              <w:jc w:val="both"/>
            </w:pPr>
            <w:r w:rsidRPr="00D96DFF">
              <w:t xml:space="preserve">The AI/ML management study (TR 28.908) </w:t>
            </w:r>
            <w:r>
              <w:t>addressed</w:t>
            </w:r>
            <w:r w:rsidRPr="00D96DFF">
              <w:t xml:space="preserve"> and </w:t>
            </w:r>
            <w:r>
              <w:t xml:space="preserve">documented </w:t>
            </w:r>
            <w:r w:rsidRPr="00DD1E7C">
              <w:t xml:space="preserve">the management </w:t>
            </w:r>
            <w:r>
              <w:t xml:space="preserve">related </w:t>
            </w:r>
            <w:r w:rsidRPr="00DD1E7C">
              <w:t>use case</w:t>
            </w:r>
            <w:r>
              <w:t>s</w:t>
            </w:r>
            <w:r w:rsidRPr="00DD1E7C">
              <w:t xml:space="preserve"> related to ML training</w:t>
            </w:r>
            <w:r w:rsidRPr="00DD1E7C">
              <w:rPr>
                <w:lang w:eastAsia="zh-CN"/>
              </w:rPr>
              <w:t>, AI/ML inference and ML model deployment</w:t>
            </w:r>
            <w:r>
              <w:t>. The use cases</w:t>
            </w:r>
            <w:r w:rsidRPr="00D96DFF">
              <w:t xml:space="preserve"> are </w:t>
            </w:r>
            <w:r>
              <w:t xml:space="preserve">being further discussed and </w:t>
            </w:r>
            <w:r w:rsidRPr="00D96DFF">
              <w:t>categorized</w:t>
            </w:r>
            <w:r>
              <w:t xml:space="preserve"> in the normative work</w:t>
            </w:r>
            <w:r w:rsidRPr="00D96DFF">
              <w:t xml:space="preserve"> into management capabilities </w:t>
            </w:r>
            <w:r>
              <w:t xml:space="preserve">corresponding to </w:t>
            </w:r>
            <w:r w:rsidRPr="00D96DFF">
              <w:t>the four operational phases in the AI/ML workflow</w:t>
            </w:r>
            <w:r>
              <w:t xml:space="preserve"> as shown below for </w:t>
            </w:r>
            <w:r>
              <w:rPr>
                <w:b/>
                <w:bCs/>
              </w:rPr>
              <w:t>Life Cycle Management (LCM)</w:t>
            </w:r>
            <w:r>
              <w:t xml:space="preserve"> of ML model, including, </w:t>
            </w:r>
          </w:p>
          <w:p w14:paraId="20C01094" w14:textId="77777777" w:rsidR="008D5AD5" w:rsidRDefault="008D5AD5">
            <w:pPr>
              <w:numPr>
                <w:ilvl w:val="0"/>
                <w:numId w:val="8"/>
              </w:numPr>
              <w:jc w:val="both"/>
              <w:rPr>
                <w:b/>
                <w:bCs/>
              </w:rPr>
            </w:pPr>
            <w:r>
              <w:rPr>
                <w:b/>
                <w:bCs/>
              </w:rPr>
              <w:t xml:space="preserve">ML training phase (which also includes validation &amp; testing), </w:t>
            </w:r>
          </w:p>
          <w:p w14:paraId="0348CCD2" w14:textId="77777777" w:rsidR="008D5AD5" w:rsidRDefault="008D5AD5">
            <w:pPr>
              <w:numPr>
                <w:ilvl w:val="0"/>
                <w:numId w:val="8"/>
              </w:numPr>
              <w:jc w:val="both"/>
              <w:rPr>
                <w:b/>
                <w:bCs/>
              </w:rPr>
            </w:pPr>
            <w:r>
              <w:rPr>
                <w:b/>
                <w:bCs/>
              </w:rPr>
              <w:t xml:space="preserve">AI/ML emulation phase, </w:t>
            </w:r>
          </w:p>
          <w:p w14:paraId="1AE6399B" w14:textId="77777777" w:rsidR="008D5AD5" w:rsidRDefault="008D5AD5">
            <w:pPr>
              <w:numPr>
                <w:ilvl w:val="0"/>
                <w:numId w:val="8"/>
              </w:numPr>
              <w:jc w:val="both"/>
              <w:rPr>
                <w:b/>
                <w:bCs/>
              </w:rPr>
            </w:pPr>
            <w:r>
              <w:rPr>
                <w:b/>
                <w:bCs/>
              </w:rPr>
              <w:t>ML deployment phase, and</w:t>
            </w:r>
          </w:p>
          <w:p w14:paraId="0D3CB453" w14:textId="77777777" w:rsidR="008D5AD5" w:rsidRDefault="008D5AD5">
            <w:pPr>
              <w:numPr>
                <w:ilvl w:val="0"/>
                <w:numId w:val="8"/>
              </w:numPr>
              <w:jc w:val="both"/>
              <w:rPr>
                <w:b/>
                <w:bCs/>
              </w:rPr>
            </w:pPr>
            <w:r>
              <w:rPr>
                <w:b/>
                <w:bCs/>
              </w:rPr>
              <w:t>AI/ML inference phase.</w:t>
            </w:r>
          </w:p>
          <w:p w14:paraId="6CDE836E" w14:textId="77777777" w:rsidR="008D5AD5" w:rsidRDefault="008D5AD5">
            <w:pPr>
              <w:jc w:val="both"/>
              <w:rPr>
                <w:b/>
                <w:bCs/>
              </w:rPr>
            </w:pPr>
            <w:r>
              <w:object w:dxaOrig="17388" w:dyaOrig="5772" w14:anchorId="34301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151.3pt" o:ole="">
                  <v:imagedata r:id="rId15" o:title=""/>
                </v:shape>
                <o:OLEObject Type="Embed" ProgID="Visio.Drawing.15" ShapeID="_x0000_i1025" DrawAspect="Content" ObjectID="_1769850107" r:id="rId16"/>
              </w:object>
            </w:r>
          </w:p>
          <w:p w14:paraId="2F650467" w14:textId="77777777" w:rsidR="008D5AD5" w:rsidRDefault="008D5AD5">
            <w:pPr>
              <w:jc w:val="both"/>
            </w:pPr>
            <w:r w:rsidRPr="00814F8F">
              <w:lastRenderedPageBreak/>
              <w:t xml:space="preserve">SA5 </w:t>
            </w:r>
            <w:r>
              <w:t xml:space="preserve">work on </w:t>
            </w:r>
            <w:r w:rsidRPr="00814F8F">
              <w:t>AI/ML management focuse</w:t>
            </w:r>
            <w:r>
              <w:t>s</w:t>
            </w:r>
            <w:r w:rsidRPr="00814F8F">
              <w:t xml:space="preserve"> on enabling and supporting AI/ML capabilities </w:t>
            </w:r>
            <w:r>
              <w:t>in</w:t>
            </w:r>
            <w:r w:rsidRPr="00814F8F">
              <w:t xml:space="preserve"> the network side, including</w:t>
            </w:r>
            <w:r>
              <w:t>:</w:t>
            </w:r>
          </w:p>
          <w:p w14:paraId="5166BD8E" w14:textId="77777777" w:rsidR="008D5AD5" w:rsidRDefault="008D5AD5">
            <w:pPr>
              <w:numPr>
                <w:ilvl w:val="0"/>
                <w:numId w:val="8"/>
              </w:numPr>
              <w:jc w:val="both"/>
            </w:pPr>
            <w:r>
              <w:t>S</w:t>
            </w:r>
            <w:r w:rsidRPr="00814F8F">
              <w:t xml:space="preserve">upporting ML model </w:t>
            </w:r>
            <w:r>
              <w:t xml:space="preserve">provisioning </w:t>
            </w:r>
            <w:r w:rsidRPr="00814F8F">
              <w:t>for gNB inference</w:t>
            </w:r>
            <w:r>
              <w:t>, including:</w:t>
            </w:r>
          </w:p>
          <w:p w14:paraId="6D82DE21" w14:textId="77777777" w:rsidR="008D5AD5" w:rsidRDefault="008D5AD5">
            <w:pPr>
              <w:numPr>
                <w:ilvl w:val="0"/>
                <w:numId w:val="10"/>
              </w:numPr>
              <w:jc w:val="both"/>
            </w:pPr>
            <w:r>
              <w:t xml:space="preserve">Management of </w:t>
            </w:r>
            <w:r w:rsidRPr="00AB50CD" w:rsidDel="002E79FB">
              <w:t>AI/ML</w:t>
            </w:r>
            <w:r>
              <w:t>-based</w:t>
            </w:r>
            <w:r w:rsidRPr="00AB50CD" w:rsidDel="002E79FB">
              <w:t xml:space="preserve"> </w:t>
            </w:r>
            <w:r>
              <w:t>distributed Network Energy Saving,</w:t>
            </w:r>
          </w:p>
          <w:p w14:paraId="50908742" w14:textId="77777777" w:rsidR="008D5AD5" w:rsidRDefault="008D5AD5">
            <w:pPr>
              <w:numPr>
                <w:ilvl w:val="0"/>
                <w:numId w:val="10"/>
              </w:numPr>
              <w:jc w:val="both"/>
            </w:pPr>
            <w:r>
              <w:t xml:space="preserve">Management of </w:t>
            </w:r>
            <w:r w:rsidRPr="00AB50CD" w:rsidDel="002E79FB">
              <w:t>AI/ML</w:t>
            </w:r>
            <w:r>
              <w:t>-based distributed Mobility Optimization,</w:t>
            </w:r>
          </w:p>
          <w:p w14:paraId="53A1BEC6" w14:textId="77777777" w:rsidR="008D5AD5" w:rsidRDefault="008D5AD5">
            <w:pPr>
              <w:numPr>
                <w:ilvl w:val="0"/>
                <w:numId w:val="10"/>
              </w:numPr>
              <w:jc w:val="both"/>
            </w:pPr>
            <w:r>
              <w:t xml:space="preserve">Management of </w:t>
            </w:r>
            <w:r w:rsidRPr="00AB50CD" w:rsidDel="002E79FB">
              <w:t>AI/ML</w:t>
            </w:r>
            <w:r>
              <w:t>-based</w:t>
            </w:r>
            <w:r w:rsidRPr="00AB50CD" w:rsidDel="002E79FB">
              <w:t xml:space="preserve"> </w:t>
            </w:r>
            <w:r>
              <w:t>distributed Load Balancing.</w:t>
            </w:r>
          </w:p>
          <w:p w14:paraId="7F209CEC" w14:textId="77777777" w:rsidR="008D5AD5" w:rsidRDefault="008D5AD5">
            <w:pPr>
              <w:numPr>
                <w:ilvl w:val="0"/>
                <w:numId w:val="8"/>
              </w:numPr>
              <w:jc w:val="both"/>
            </w:pPr>
            <w:r>
              <w:t xml:space="preserve">Monitoring the performance of AI/ML </w:t>
            </w:r>
            <w:r w:rsidRPr="00814F8F">
              <w:t xml:space="preserve">capabilities </w:t>
            </w:r>
            <w:r>
              <w:t>in</w:t>
            </w:r>
            <w:r w:rsidRPr="00814F8F">
              <w:t xml:space="preserve"> the network</w:t>
            </w:r>
            <w:r>
              <w:t>, including:</w:t>
            </w:r>
          </w:p>
          <w:p w14:paraId="213118A0" w14:textId="77777777" w:rsidR="008D5AD5" w:rsidRDefault="008D5AD5">
            <w:pPr>
              <w:numPr>
                <w:ilvl w:val="0"/>
                <w:numId w:val="10"/>
              </w:numPr>
              <w:jc w:val="both"/>
            </w:pPr>
            <w:r w:rsidRPr="00112FA5">
              <w:t xml:space="preserve">Performance management </w:t>
            </w:r>
            <w:r>
              <w:t xml:space="preserve">for </w:t>
            </w:r>
            <w:r w:rsidRPr="00112FA5">
              <w:t>ML training</w:t>
            </w:r>
            <w:r>
              <w:t xml:space="preserve"> function,</w:t>
            </w:r>
          </w:p>
          <w:p w14:paraId="738A7495" w14:textId="77777777" w:rsidR="008D5AD5" w:rsidRDefault="008D5AD5">
            <w:pPr>
              <w:numPr>
                <w:ilvl w:val="0"/>
                <w:numId w:val="10"/>
              </w:numPr>
              <w:jc w:val="both"/>
            </w:pPr>
            <w:r w:rsidRPr="00112FA5">
              <w:t xml:space="preserve">Performance management </w:t>
            </w:r>
            <w:r>
              <w:t>for AI</w:t>
            </w:r>
            <w:r>
              <w:rPr>
                <w:rFonts w:hint="eastAsia"/>
                <w:lang w:eastAsia="zh-CN"/>
              </w:rPr>
              <w:t>/</w:t>
            </w:r>
            <w:r w:rsidRPr="00112FA5">
              <w:t xml:space="preserve">ML </w:t>
            </w:r>
            <w:r>
              <w:t>inference function.</w:t>
            </w:r>
          </w:p>
          <w:p w14:paraId="5B3CC5A1" w14:textId="1DA74D02" w:rsidR="008D5AD5" w:rsidRDefault="008D5AD5">
            <w:pPr>
              <w:jc w:val="both"/>
            </w:pPr>
            <w:r w:rsidRPr="00C25E35">
              <w:t xml:space="preserve">SA5 is </w:t>
            </w:r>
            <w:r>
              <w:t xml:space="preserve">currently </w:t>
            </w:r>
            <w:r w:rsidRPr="00C25E35">
              <w:t xml:space="preserve">in the process of defining the </w:t>
            </w:r>
            <w:r>
              <w:t xml:space="preserve">scope of </w:t>
            </w:r>
            <w:r w:rsidRPr="00C25E35">
              <w:t xml:space="preserve">Rel-19 study for </w:t>
            </w:r>
            <w:r>
              <w:t xml:space="preserve">the enhanced </w:t>
            </w:r>
            <w:r w:rsidRPr="00C25E35">
              <w:t xml:space="preserve">AI/ML </w:t>
            </w:r>
            <w:r>
              <w:t>management</w:t>
            </w:r>
            <w:r w:rsidRPr="00C25E35">
              <w:t xml:space="preserve">.  </w:t>
            </w:r>
            <w:r>
              <w:t xml:space="preserve">SA5 welcomes any </w:t>
            </w:r>
            <w:r w:rsidRPr="002B57D8">
              <w:t xml:space="preserve">requirements related to management and orchestration of </w:t>
            </w:r>
            <w:r>
              <w:t>AI/ML functions and models from RAN1, RAN2, RAN3 and SA2 to support AI/ML</w:t>
            </w:r>
            <w:r w:rsidRPr="00DC372F">
              <w:t xml:space="preserve"> </w:t>
            </w:r>
            <w:r w:rsidRPr="00814F8F">
              <w:t xml:space="preserve">capabilities </w:t>
            </w:r>
            <w:r>
              <w:t>in</w:t>
            </w:r>
            <w:r w:rsidRPr="00814F8F">
              <w:t xml:space="preserve"> the network </w:t>
            </w:r>
            <w:r>
              <w:t>s</w:t>
            </w:r>
            <w:r w:rsidRPr="00814F8F">
              <w:t>ide</w:t>
            </w:r>
            <w:r>
              <w:t xml:space="preserve"> and looks forward to collaborating closely with RAN1, RAN2, RAN3 and SA2 to provide end-to-end AI/ML enablement in 5GS.</w:t>
            </w:r>
          </w:p>
        </w:tc>
      </w:tr>
    </w:tbl>
    <w:p w14:paraId="6870ABAA" w14:textId="77777777" w:rsidR="008D5AD5" w:rsidRDefault="008D5AD5" w:rsidP="00E47178">
      <w:pPr>
        <w:jc w:val="both"/>
      </w:pPr>
    </w:p>
    <w:p w14:paraId="5515A226" w14:textId="1AF2965F" w:rsidR="008D5AD5" w:rsidRPr="008D5AD5" w:rsidRDefault="008D5AD5" w:rsidP="008D5AD5">
      <w:pPr>
        <w:spacing w:after="120"/>
        <w:ind w:left="993" w:hanging="993"/>
        <w:rPr>
          <w:i/>
          <w:iCs/>
          <w:color w:val="0070C0"/>
        </w:rPr>
      </w:pPr>
      <w:r w:rsidRPr="008D5AD5">
        <w:rPr>
          <w:b/>
        </w:rPr>
        <w:t xml:space="preserve">Question: </w:t>
      </w:r>
      <w:r w:rsidRPr="008D5AD5">
        <w:rPr>
          <w:b/>
          <w:color w:val="0070C0"/>
        </w:rPr>
        <w:tab/>
      </w:r>
      <w:r w:rsidRPr="008D5AD5">
        <w:rPr>
          <w:b/>
        </w:rPr>
        <w:t xml:space="preserve">SA5 looks forward to cooperating with and kindly request RAN1, RAN2, RAN3 and SA2 to take the above information into consideration for their work and provide SA5 management and orchestration related requirements to support AI/ML capabilities in the network if any. </w:t>
      </w:r>
    </w:p>
    <w:p w14:paraId="1A4B157B" w14:textId="39FEB0C1" w:rsidR="008D5AD5" w:rsidRDefault="008D5AD5" w:rsidP="00E47178">
      <w:pPr>
        <w:jc w:val="both"/>
        <w:rPr>
          <w:b/>
          <w:bCs/>
        </w:rPr>
      </w:pPr>
      <w:r w:rsidRPr="008D5AD5">
        <w:rPr>
          <w:b/>
          <w:bCs/>
        </w:rPr>
        <w:t xml:space="preserve">RAN1 </w:t>
      </w:r>
      <w:r w:rsidR="00C7617F">
        <w:rPr>
          <w:b/>
          <w:bCs/>
        </w:rPr>
        <w:t>A</w:t>
      </w:r>
      <w:r w:rsidR="00C7617F" w:rsidRPr="008D5AD5">
        <w:rPr>
          <w:b/>
          <w:bCs/>
        </w:rPr>
        <w:t>nswer</w:t>
      </w:r>
      <w:r w:rsidRPr="008D5AD5">
        <w:rPr>
          <w:b/>
          <w:bCs/>
        </w:rPr>
        <w:t xml:space="preserve">: </w:t>
      </w:r>
    </w:p>
    <w:p w14:paraId="7816EC98" w14:textId="3E0F896E" w:rsidR="007818D8" w:rsidRDefault="00D05206" w:rsidP="003F4A2D">
      <w:pPr>
        <w:spacing w:after="0"/>
        <w:jc w:val="both"/>
        <w:rPr>
          <w:rStyle w:val="normaltextrun"/>
          <w:color w:val="000000"/>
          <w:shd w:val="clear" w:color="auto" w:fill="FFFFFF"/>
          <w:lang w:val="en-US"/>
        </w:rPr>
      </w:pPr>
      <w:r w:rsidRPr="00630CA3">
        <w:rPr>
          <w:rStyle w:val="normaltextrun"/>
          <w:color w:val="000000"/>
          <w:shd w:val="clear" w:color="auto" w:fill="FFFFFF"/>
          <w:lang w:val="en-US"/>
        </w:rPr>
        <w:t xml:space="preserve">The study on </w:t>
      </w:r>
      <w:r w:rsidR="00C1735E">
        <w:rPr>
          <w:rStyle w:val="normaltextrun"/>
          <w:color w:val="000000"/>
          <w:shd w:val="clear" w:color="auto" w:fill="FFFFFF"/>
          <w:lang w:val="en-US"/>
        </w:rPr>
        <w:t xml:space="preserve">Rel-18 </w:t>
      </w:r>
      <w:r w:rsidRPr="00630CA3">
        <w:rPr>
          <w:rStyle w:val="normaltextrun"/>
          <w:color w:val="000000"/>
          <w:shd w:val="clear" w:color="auto" w:fill="FFFFFF"/>
          <w:lang w:val="en-US"/>
        </w:rPr>
        <w:t xml:space="preserve">AI/ML NR air interface has been completed and documented in </w:t>
      </w:r>
      <w:hyperlink r:id="rId17" w:history="1">
        <w:r w:rsidRPr="003A065A">
          <w:rPr>
            <w:rStyle w:val="Hyperlink"/>
            <w:shd w:val="clear" w:color="auto" w:fill="FFFFFF"/>
            <w:lang w:val="en-US"/>
          </w:rPr>
          <w:t>TR 38.843</w:t>
        </w:r>
      </w:hyperlink>
      <w:r w:rsidRPr="00630CA3">
        <w:rPr>
          <w:rStyle w:val="normaltextrun"/>
          <w:color w:val="000000"/>
          <w:shd w:val="clear" w:color="auto" w:fill="FFFFFF"/>
          <w:lang w:val="en-US"/>
        </w:rPr>
        <w:t xml:space="preserve">. According to the study, the three </w:t>
      </w:r>
      <w:r w:rsidR="000506AF">
        <w:rPr>
          <w:rStyle w:val="normaltextrun"/>
          <w:color w:val="000000"/>
          <w:shd w:val="clear" w:color="auto" w:fill="FFFFFF"/>
          <w:lang w:val="en-US"/>
        </w:rPr>
        <w:t xml:space="preserve">AI/ML </w:t>
      </w:r>
      <w:r w:rsidRPr="00630CA3">
        <w:rPr>
          <w:rStyle w:val="normaltextrun"/>
          <w:color w:val="000000"/>
          <w:shd w:val="clear" w:color="auto" w:fill="FFFFFF"/>
          <w:lang w:val="en-US"/>
        </w:rPr>
        <w:t>use cases ha</w:t>
      </w:r>
      <w:r w:rsidR="55958152" w:rsidRPr="00630CA3">
        <w:rPr>
          <w:rStyle w:val="normaltextrun"/>
          <w:color w:val="000000"/>
          <w:shd w:val="clear" w:color="auto" w:fill="FFFFFF"/>
          <w:lang w:val="en-US"/>
        </w:rPr>
        <w:t>ve</w:t>
      </w:r>
      <w:r w:rsidRPr="00630CA3">
        <w:rPr>
          <w:rStyle w:val="normaltextrun"/>
          <w:color w:val="000000"/>
          <w:shd w:val="clear" w:color="auto" w:fill="FFFFFF"/>
          <w:lang w:val="en-US"/>
        </w:rPr>
        <w:t xml:space="preserve"> been identified, namely, </w:t>
      </w:r>
    </w:p>
    <w:p w14:paraId="772D031B" w14:textId="552DC00C" w:rsidR="007818D8" w:rsidRPr="007818D8" w:rsidRDefault="00D05206" w:rsidP="003F4A2D">
      <w:pPr>
        <w:numPr>
          <w:ilvl w:val="0"/>
          <w:numId w:val="8"/>
        </w:numPr>
        <w:spacing w:after="0"/>
        <w:jc w:val="both"/>
        <w:rPr>
          <w:rStyle w:val="normaltextrun"/>
          <w:color w:val="000000"/>
          <w:shd w:val="clear" w:color="auto" w:fill="FFFFFF"/>
        </w:rPr>
      </w:pPr>
      <w:r w:rsidRPr="00630CA3">
        <w:rPr>
          <w:rStyle w:val="normaltextrun"/>
          <w:color w:val="000000"/>
          <w:shd w:val="clear" w:color="auto" w:fill="FFFFFF"/>
          <w:lang w:val="en-US"/>
        </w:rPr>
        <w:t>CSI feedback enhancement</w:t>
      </w:r>
      <w:r w:rsidR="007818D8">
        <w:rPr>
          <w:rStyle w:val="normaltextrun"/>
          <w:color w:val="000000"/>
          <w:shd w:val="clear" w:color="auto" w:fill="FFFFFF"/>
          <w:lang w:val="en-US"/>
        </w:rPr>
        <w:t xml:space="preserve"> (</w:t>
      </w:r>
      <w:r w:rsidR="00C259B1">
        <w:rPr>
          <w:rStyle w:val="normaltextrun"/>
          <w:color w:val="000000"/>
          <w:shd w:val="clear" w:color="auto" w:fill="FFFFFF"/>
          <w:lang w:val="en-US"/>
        </w:rPr>
        <w:t>UE-side CSI prediction, two-sided</w:t>
      </w:r>
      <w:r w:rsidR="004D217A">
        <w:rPr>
          <w:rStyle w:val="normaltextrun"/>
          <w:color w:val="000000"/>
          <w:shd w:val="clear" w:color="auto" w:fill="FFFFFF"/>
          <w:lang w:val="en-US"/>
        </w:rPr>
        <w:t xml:space="preserve"> </w:t>
      </w:r>
      <w:r w:rsidR="00C259B1">
        <w:rPr>
          <w:rStyle w:val="normaltextrun"/>
          <w:color w:val="000000"/>
          <w:shd w:val="clear" w:color="auto" w:fill="FFFFFF"/>
          <w:lang w:val="en-US"/>
        </w:rPr>
        <w:t>(UE</w:t>
      </w:r>
      <w:r w:rsidR="004221AB">
        <w:rPr>
          <w:rStyle w:val="normaltextrun"/>
          <w:color w:val="000000"/>
          <w:shd w:val="clear" w:color="auto" w:fill="FFFFFF"/>
          <w:lang w:val="en-US"/>
        </w:rPr>
        <w:t>-side</w:t>
      </w:r>
      <w:r w:rsidR="00C259B1">
        <w:rPr>
          <w:rStyle w:val="normaltextrun"/>
          <w:color w:val="000000"/>
          <w:shd w:val="clear" w:color="auto" w:fill="FFFFFF"/>
          <w:lang w:val="en-US"/>
        </w:rPr>
        <w:t xml:space="preserve"> and </w:t>
      </w:r>
      <w:r w:rsidR="003F4A2D">
        <w:rPr>
          <w:rStyle w:val="normaltextrun"/>
          <w:color w:val="000000"/>
          <w:shd w:val="clear" w:color="auto" w:fill="FFFFFF"/>
          <w:lang w:val="en-US"/>
        </w:rPr>
        <w:t>NW</w:t>
      </w:r>
      <w:r w:rsidR="004221AB">
        <w:rPr>
          <w:rStyle w:val="normaltextrun"/>
          <w:color w:val="000000"/>
          <w:shd w:val="clear" w:color="auto" w:fill="FFFFFF"/>
          <w:lang w:val="en-US"/>
        </w:rPr>
        <w:t>-side</w:t>
      </w:r>
      <w:r w:rsidR="00C259B1">
        <w:rPr>
          <w:rStyle w:val="normaltextrun"/>
          <w:color w:val="000000"/>
          <w:shd w:val="clear" w:color="auto" w:fill="FFFFFF"/>
          <w:lang w:val="en-US"/>
        </w:rPr>
        <w:t xml:space="preserve"> having </w:t>
      </w:r>
      <w:r w:rsidR="004D217A">
        <w:rPr>
          <w:rStyle w:val="normaltextrun"/>
          <w:color w:val="000000"/>
          <w:shd w:val="clear" w:color="auto" w:fill="FFFFFF"/>
          <w:lang w:val="en-US"/>
        </w:rPr>
        <w:t>parts of the two-sided model)</w:t>
      </w:r>
      <w:r w:rsidR="00C259B1">
        <w:rPr>
          <w:rStyle w:val="normaltextrun"/>
          <w:color w:val="000000"/>
          <w:shd w:val="clear" w:color="auto" w:fill="FFFFFF"/>
          <w:lang w:val="en-US"/>
        </w:rPr>
        <w:t xml:space="preserve"> CSI compression)</w:t>
      </w:r>
    </w:p>
    <w:p w14:paraId="407BB7B3" w14:textId="65F2BFED" w:rsidR="007818D8" w:rsidRPr="007818D8" w:rsidRDefault="00D05206" w:rsidP="003F4A2D">
      <w:pPr>
        <w:numPr>
          <w:ilvl w:val="0"/>
          <w:numId w:val="8"/>
        </w:numPr>
        <w:spacing w:after="0"/>
        <w:jc w:val="both"/>
        <w:rPr>
          <w:rStyle w:val="normaltextrun"/>
          <w:color w:val="000000"/>
          <w:shd w:val="clear" w:color="auto" w:fill="FFFFFF"/>
        </w:rPr>
      </w:pPr>
      <w:r w:rsidRPr="00630CA3">
        <w:rPr>
          <w:rStyle w:val="normaltextrun"/>
          <w:color w:val="000000"/>
          <w:shd w:val="clear" w:color="auto" w:fill="FFFFFF"/>
          <w:lang w:val="en-US"/>
        </w:rPr>
        <w:t>Beam management</w:t>
      </w:r>
      <w:r w:rsidR="004D217A">
        <w:rPr>
          <w:rStyle w:val="normaltextrun"/>
          <w:color w:val="000000"/>
          <w:shd w:val="clear" w:color="auto" w:fill="FFFFFF"/>
          <w:lang w:val="en-US"/>
        </w:rPr>
        <w:t xml:space="preserve"> (UE-side beam prediction, </w:t>
      </w:r>
      <w:r w:rsidR="003F4A2D">
        <w:rPr>
          <w:rStyle w:val="normaltextrun"/>
          <w:color w:val="000000"/>
          <w:shd w:val="clear" w:color="auto" w:fill="FFFFFF"/>
          <w:lang w:val="en-US"/>
        </w:rPr>
        <w:t>NW</w:t>
      </w:r>
      <w:r w:rsidR="004D217A">
        <w:rPr>
          <w:rStyle w:val="normaltextrun"/>
          <w:color w:val="000000"/>
          <w:shd w:val="clear" w:color="auto" w:fill="FFFFFF"/>
          <w:lang w:val="en-US"/>
        </w:rPr>
        <w:t xml:space="preserve">-side </w:t>
      </w:r>
      <w:r w:rsidR="00AB52F0">
        <w:rPr>
          <w:rStyle w:val="normaltextrun"/>
          <w:color w:val="000000"/>
          <w:shd w:val="clear" w:color="auto" w:fill="FFFFFF"/>
          <w:lang w:val="en-US"/>
        </w:rPr>
        <w:t>beam prediction)</w:t>
      </w:r>
    </w:p>
    <w:p w14:paraId="5C4C0D8F" w14:textId="720DF09A" w:rsidR="007818D8" w:rsidRPr="003F4A2D" w:rsidRDefault="00D05206" w:rsidP="003F4A2D">
      <w:pPr>
        <w:numPr>
          <w:ilvl w:val="0"/>
          <w:numId w:val="8"/>
        </w:numPr>
        <w:spacing w:after="0"/>
        <w:jc w:val="both"/>
        <w:rPr>
          <w:rStyle w:val="normaltextrun"/>
          <w:color w:val="000000"/>
          <w:shd w:val="clear" w:color="auto" w:fill="FFFFFF"/>
        </w:rPr>
      </w:pPr>
      <w:r w:rsidRPr="00630CA3">
        <w:rPr>
          <w:rStyle w:val="normaltextrun"/>
          <w:color w:val="000000"/>
          <w:shd w:val="clear" w:color="auto" w:fill="FFFFFF"/>
          <w:lang w:val="en-US"/>
        </w:rPr>
        <w:t>Positioning accuracy enhancement</w:t>
      </w:r>
      <w:r w:rsidR="00AB52F0">
        <w:rPr>
          <w:rStyle w:val="normaltextrun"/>
          <w:color w:val="000000"/>
          <w:shd w:val="clear" w:color="auto" w:fill="FFFFFF"/>
          <w:lang w:val="en-US"/>
        </w:rPr>
        <w:t xml:space="preserve"> (UE-side direct/assisted positioning, gNB</w:t>
      </w:r>
      <w:r w:rsidR="003F4A2D">
        <w:rPr>
          <w:rStyle w:val="normaltextrun"/>
          <w:color w:val="000000"/>
          <w:shd w:val="clear" w:color="auto" w:fill="FFFFFF"/>
          <w:lang w:val="en-US"/>
        </w:rPr>
        <w:t xml:space="preserve">/LMF-side </w:t>
      </w:r>
      <w:r w:rsidR="00E64B7F">
        <w:rPr>
          <w:rStyle w:val="normaltextrun"/>
          <w:color w:val="000000"/>
          <w:shd w:val="clear" w:color="auto" w:fill="FFFFFF"/>
          <w:lang w:val="en-US"/>
        </w:rPr>
        <w:t xml:space="preserve">direct/assisted </w:t>
      </w:r>
      <w:r w:rsidR="003F4A2D">
        <w:rPr>
          <w:rStyle w:val="normaltextrun"/>
          <w:color w:val="000000"/>
          <w:shd w:val="clear" w:color="auto" w:fill="FFFFFF"/>
          <w:lang w:val="en-US"/>
        </w:rPr>
        <w:t>positioning)</w:t>
      </w:r>
    </w:p>
    <w:p w14:paraId="043194ED" w14:textId="77777777" w:rsidR="003F4A2D" w:rsidRPr="007818D8" w:rsidRDefault="003F4A2D" w:rsidP="003F4A2D">
      <w:pPr>
        <w:spacing w:after="0"/>
        <w:ind w:left="720"/>
        <w:jc w:val="both"/>
        <w:rPr>
          <w:rStyle w:val="normaltextrun"/>
          <w:color w:val="000000"/>
          <w:shd w:val="clear" w:color="auto" w:fill="FFFFFF"/>
        </w:rPr>
      </w:pPr>
    </w:p>
    <w:p w14:paraId="733FB074" w14:textId="48E6004F" w:rsidR="00E06D97" w:rsidRDefault="003F4A2D" w:rsidP="007818D8">
      <w:pPr>
        <w:jc w:val="both"/>
        <w:rPr>
          <w:rStyle w:val="normaltextrun"/>
          <w:color w:val="000000"/>
          <w:shd w:val="clear" w:color="auto" w:fill="FFFFFF"/>
          <w:lang w:val="en-US"/>
        </w:rPr>
      </w:pPr>
      <w:r>
        <w:rPr>
          <w:rStyle w:val="normaltextrun"/>
          <w:color w:val="000000"/>
          <w:shd w:val="clear" w:color="auto" w:fill="FFFFFF"/>
          <w:lang w:val="en-US"/>
        </w:rPr>
        <w:t xml:space="preserve">For </w:t>
      </w:r>
      <w:r w:rsidR="17D59566">
        <w:rPr>
          <w:rStyle w:val="normaltextrun"/>
          <w:color w:val="000000"/>
          <w:lang w:val="en-US"/>
        </w:rPr>
        <w:t>UE</w:t>
      </w:r>
      <w:r w:rsidR="00023F7F">
        <w:rPr>
          <w:rStyle w:val="normaltextrun"/>
          <w:color w:val="000000"/>
          <w:lang w:val="en-US"/>
        </w:rPr>
        <w:t>-side</w:t>
      </w:r>
      <w:r w:rsidR="373B1884">
        <w:rPr>
          <w:rStyle w:val="normaltextrun"/>
          <w:color w:val="000000"/>
          <w:lang w:val="en-US"/>
        </w:rPr>
        <w:t xml:space="preserve"> cases</w:t>
      </w:r>
      <w:r w:rsidR="00D05206" w:rsidRPr="00630CA3">
        <w:rPr>
          <w:rStyle w:val="normaltextrun"/>
          <w:color w:val="000000"/>
          <w:shd w:val="clear" w:color="auto" w:fill="FFFFFF"/>
          <w:lang w:val="en-US"/>
        </w:rPr>
        <w:t>, a general AI/ML framework has been studied</w:t>
      </w:r>
      <w:r w:rsidR="00B97809">
        <w:rPr>
          <w:rStyle w:val="normaltextrun"/>
          <w:color w:val="000000"/>
          <w:shd w:val="clear" w:color="auto" w:fill="FFFFFF"/>
          <w:lang w:val="en-US"/>
        </w:rPr>
        <w:t>,</w:t>
      </w:r>
      <w:r w:rsidR="00D05206" w:rsidRPr="00630CA3">
        <w:rPr>
          <w:rStyle w:val="normaltextrun"/>
          <w:color w:val="000000"/>
          <w:shd w:val="clear" w:color="auto" w:fill="FFFFFF"/>
          <w:lang w:val="en-US"/>
        </w:rPr>
        <w:t xml:space="preserve"> including various NW-UE collaboration levels, functionality</w:t>
      </w:r>
      <w:r w:rsidR="00A347DF">
        <w:rPr>
          <w:rStyle w:val="normaltextrun"/>
          <w:color w:val="000000"/>
          <w:shd w:val="clear" w:color="auto" w:fill="FFFFFF"/>
          <w:lang w:val="en-US"/>
        </w:rPr>
        <w:t>-</w:t>
      </w:r>
      <w:r w:rsidR="00D05206" w:rsidRPr="00630CA3">
        <w:rPr>
          <w:rStyle w:val="normaltextrun"/>
          <w:color w:val="000000"/>
          <w:shd w:val="clear" w:color="auto" w:fill="FFFFFF"/>
          <w:lang w:val="en-US"/>
        </w:rPr>
        <w:t>based lifecycle management</w:t>
      </w:r>
      <w:r w:rsidR="2D29C9B1">
        <w:rPr>
          <w:rStyle w:val="normaltextrun"/>
          <w:color w:val="000000"/>
          <w:lang w:val="en-US"/>
        </w:rPr>
        <w:t xml:space="preserve"> </w:t>
      </w:r>
      <w:r w:rsidR="00D05206" w:rsidRPr="00630CA3">
        <w:rPr>
          <w:rStyle w:val="normaltextrun"/>
          <w:color w:val="000000"/>
          <w:shd w:val="clear" w:color="auto" w:fill="FFFFFF"/>
          <w:lang w:val="en-US"/>
        </w:rPr>
        <w:t>(LCM), model-ID</w:t>
      </w:r>
      <w:r w:rsidR="00E721C3">
        <w:rPr>
          <w:rStyle w:val="normaltextrun"/>
          <w:color w:val="000000"/>
          <w:shd w:val="clear" w:color="auto" w:fill="FFFFFF"/>
          <w:lang w:val="en-US"/>
        </w:rPr>
        <w:t>-</w:t>
      </w:r>
      <w:r w:rsidR="00D05206" w:rsidRPr="00630CA3">
        <w:rPr>
          <w:rStyle w:val="normaltextrun"/>
          <w:color w:val="000000"/>
          <w:shd w:val="clear" w:color="auto" w:fill="FFFFFF"/>
          <w:lang w:val="en-US"/>
        </w:rPr>
        <w:t>based LCM, functionality/model selection, activation, deactivation, switching, fallback, functionality identification and model identification, data collection, performance monitoring, model identification types, reporting of applicable functionalities</w:t>
      </w:r>
      <w:r w:rsidR="00B00FC1">
        <w:rPr>
          <w:rStyle w:val="normaltextrun"/>
          <w:color w:val="000000"/>
          <w:shd w:val="clear" w:color="auto" w:fill="FFFFFF"/>
          <w:lang w:val="en-US"/>
        </w:rPr>
        <w:t xml:space="preserve"> or </w:t>
      </w:r>
      <w:r w:rsidR="00D05206" w:rsidRPr="00630CA3">
        <w:rPr>
          <w:rStyle w:val="normaltextrun"/>
          <w:color w:val="000000"/>
          <w:shd w:val="clear" w:color="auto" w:fill="FFFFFF"/>
          <w:lang w:val="en-US"/>
        </w:rPr>
        <w:t>models, methods to ensure consistency between training and inference regarding NW side additional conditions for inference at UE, and model delivery/transfer. </w:t>
      </w:r>
    </w:p>
    <w:p w14:paraId="3F947536" w14:textId="2A801253" w:rsidR="00186EC7" w:rsidRPr="00630CA3" w:rsidRDefault="00E06D97" w:rsidP="007818D8">
      <w:pPr>
        <w:jc w:val="both"/>
        <w:rPr>
          <w:rStyle w:val="eop"/>
          <w:color w:val="000000"/>
          <w:shd w:val="clear" w:color="auto" w:fill="FFFFFF"/>
        </w:rPr>
      </w:pPr>
      <w:r>
        <w:rPr>
          <w:rStyle w:val="normaltextrun"/>
          <w:color w:val="000000"/>
          <w:shd w:val="clear" w:color="auto" w:fill="FFFFFF"/>
          <w:lang w:val="en-US"/>
        </w:rPr>
        <w:t xml:space="preserve">For </w:t>
      </w:r>
      <w:r>
        <w:rPr>
          <w:rStyle w:val="normaltextrun"/>
          <w:color w:val="000000"/>
          <w:lang w:val="en-US"/>
        </w:rPr>
        <w:t>NW</w:t>
      </w:r>
      <w:r w:rsidRPr="00E06D97">
        <w:rPr>
          <w:rStyle w:val="normaltextrun"/>
          <w:color w:val="000000"/>
          <w:lang w:val="en-US"/>
        </w:rPr>
        <w:t>-side cases</w:t>
      </w:r>
      <w:r w:rsidRPr="00630CA3">
        <w:rPr>
          <w:rStyle w:val="normaltextrun"/>
          <w:color w:val="000000"/>
          <w:shd w:val="clear" w:color="auto" w:fill="FFFFFF"/>
          <w:lang w:val="en-US"/>
        </w:rPr>
        <w:t xml:space="preserve">, </w:t>
      </w:r>
      <w:r>
        <w:rPr>
          <w:rStyle w:val="normaltextrun"/>
          <w:color w:val="000000"/>
          <w:shd w:val="clear" w:color="auto" w:fill="FFFFFF"/>
          <w:lang w:val="en-US"/>
        </w:rPr>
        <w:t xml:space="preserve">discussions were </w:t>
      </w:r>
      <w:r w:rsidR="00DF1491">
        <w:rPr>
          <w:rStyle w:val="normaltextrun"/>
          <w:color w:val="000000"/>
          <w:shd w:val="clear" w:color="auto" w:fill="FFFFFF"/>
          <w:lang w:val="en-US"/>
        </w:rPr>
        <w:t>mainly on enabling inference operation and part</w:t>
      </w:r>
      <w:r w:rsidR="00E617AC">
        <w:rPr>
          <w:rStyle w:val="normaltextrun"/>
          <w:color w:val="000000"/>
          <w:shd w:val="clear" w:color="auto" w:fill="FFFFFF"/>
          <w:lang w:val="en-US"/>
        </w:rPr>
        <w:t>l</w:t>
      </w:r>
      <w:r w:rsidR="00DF1491">
        <w:rPr>
          <w:rStyle w:val="normaltextrun"/>
          <w:color w:val="000000"/>
          <w:shd w:val="clear" w:color="auto" w:fill="FFFFFF"/>
          <w:lang w:val="en-US"/>
        </w:rPr>
        <w:t xml:space="preserve">y </w:t>
      </w:r>
      <w:r w:rsidRPr="00630CA3">
        <w:rPr>
          <w:rStyle w:val="normaltextrun"/>
          <w:color w:val="000000"/>
          <w:shd w:val="clear" w:color="auto" w:fill="FFFFFF"/>
          <w:lang w:val="en-US"/>
        </w:rPr>
        <w:t>data collection</w:t>
      </w:r>
      <w:r w:rsidR="00596A7C">
        <w:rPr>
          <w:rStyle w:val="normaltextrun"/>
          <w:color w:val="000000"/>
          <w:shd w:val="clear" w:color="auto" w:fill="FFFFFF"/>
          <w:lang w:val="en-US"/>
        </w:rPr>
        <w:t xml:space="preserve">, </w:t>
      </w:r>
      <w:r w:rsidR="00921C9F">
        <w:rPr>
          <w:rStyle w:val="normaltextrun"/>
          <w:color w:val="000000"/>
          <w:shd w:val="clear" w:color="auto" w:fill="FFFFFF"/>
          <w:lang w:val="en-US"/>
        </w:rPr>
        <w:t>and</w:t>
      </w:r>
      <w:r w:rsidR="00596A7C">
        <w:rPr>
          <w:rStyle w:val="normaltextrun"/>
          <w:color w:val="000000"/>
          <w:shd w:val="clear" w:color="auto" w:fill="FFFFFF"/>
          <w:lang w:val="en-US"/>
        </w:rPr>
        <w:t xml:space="preserve"> these discussions were </w:t>
      </w:r>
      <w:r w:rsidR="00921C9F">
        <w:rPr>
          <w:rStyle w:val="normaltextrun"/>
          <w:color w:val="000000"/>
          <w:shd w:val="clear" w:color="auto" w:fill="FFFFFF"/>
          <w:lang w:val="en-US"/>
        </w:rPr>
        <w:t xml:space="preserve">also related to </w:t>
      </w:r>
      <w:r w:rsidR="004D3DCA">
        <w:rPr>
          <w:rStyle w:val="normaltextrun"/>
          <w:color w:val="000000"/>
          <w:shd w:val="clear" w:color="auto" w:fill="FFFFFF"/>
          <w:lang w:val="en-US"/>
        </w:rPr>
        <w:t xml:space="preserve">RAN WG1/2 </w:t>
      </w:r>
      <w:r w:rsidR="0033385D">
        <w:rPr>
          <w:rStyle w:val="normaltextrun"/>
          <w:color w:val="000000"/>
          <w:shd w:val="clear" w:color="auto" w:fill="FFFFFF"/>
          <w:lang w:val="en-US"/>
        </w:rPr>
        <w:t xml:space="preserve">specification support to get certain </w:t>
      </w:r>
      <w:r w:rsidR="00565F43">
        <w:rPr>
          <w:rStyle w:val="normaltextrun"/>
          <w:color w:val="000000"/>
          <w:shd w:val="clear" w:color="auto" w:fill="FFFFFF"/>
          <w:lang w:val="en-US"/>
        </w:rPr>
        <w:t>measurements</w:t>
      </w:r>
      <w:r w:rsidR="0033385D">
        <w:rPr>
          <w:rStyle w:val="normaltextrun"/>
          <w:color w:val="000000"/>
          <w:shd w:val="clear" w:color="auto" w:fill="FFFFFF"/>
          <w:lang w:val="en-US"/>
        </w:rPr>
        <w:t xml:space="preserve">/reports/data from </w:t>
      </w:r>
      <w:r w:rsidR="00565F43">
        <w:rPr>
          <w:rStyle w:val="normaltextrun"/>
          <w:color w:val="000000"/>
          <w:shd w:val="clear" w:color="auto" w:fill="FFFFFF"/>
          <w:lang w:val="en-US"/>
        </w:rPr>
        <w:t>the UE</w:t>
      </w:r>
      <w:r w:rsidR="00DF1491">
        <w:rPr>
          <w:rStyle w:val="normaltextrun"/>
          <w:color w:val="000000"/>
          <w:shd w:val="clear" w:color="auto" w:fill="FFFFFF"/>
          <w:lang w:val="en-US"/>
        </w:rPr>
        <w:t>.</w:t>
      </w:r>
      <w:r w:rsidR="00BB48A8">
        <w:rPr>
          <w:rStyle w:val="normaltextrun"/>
          <w:color w:val="000000"/>
          <w:shd w:val="clear" w:color="auto" w:fill="FFFFFF"/>
          <w:lang w:val="en-US"/>
        </w:rPr>
        <w:t xml:space="preserve"> Overall, </w:t>
      </w:r>
      <w:r w:rsidR="00CA3ABE" w:rsidRPr="00630CA3">
        <w:rPr>
          <w:rStyle w:val="eop"/>
          <w:color w:val="000000"/>
          <w:shd w:val="clear" w:color="auto" w:fill="FFFFFF"/>
        </w:rPr>
        <w:t xml:space="preserve">RAN WG1 </w:t>
      </w:r>
      <w:r w:rsidR="00D13AB1">
        <w:rPr>
          <w:rStyle w:val="eop"/>
          <w:color w:val="000000"/>
          <w:shd w:val="clear" w:color="auto" w:fill="FFFFFF"/>
        </w:rPr>
        <w:t>has</w:t>
      </w:r>
      <w:r w:rsidR="00CA3ABE" w:rsidRPr="00630CA3">
        <w:rPr>
          <w:rStyle w:val="eop"/>
          <w:color w:val="000000"/>
          <w:shd w:val="clear" w:color="auto" w:fill="FFFFFF"/>
        </w:rPr>
        <w:t xml:space="preserve"> not identified any </w:t>
      </w:r>
      <w:r w:rsidR="0010516A">
        <w:rPr>
          <w:rStyle w:val="eop"/>
          <w:color w:val="000000"/>
          <w:shd w:val="clear" w:color="auto" w:fill="FFFFFF"/>
        </w:rPr>
        <w:t xml:space="preserve">additional requirements for </w:t>
      </w:r>
      <w:r w:rsidR="008464F0" w:rsidRPr="008464F0">
        <w:rPr>
          <w:rStyle w:val="eop"/>
          <w:color w:val="000000"/>
          <w:shd w:val="clear" w:color="auto" w:fill="FFFFFF"/>
        </w:rPr>
        <w:t>enabling</w:t>
      </w:r>
      <w:r w:rsidR="008464F0">
        <w:rPr>
          <w:rStyle w:val="eop"/>
          <w:color w:val="000000"/>
          <w:shd w:val="clear" w:color="auto" w:fill="FFFFFF"/>
        </w:rPr>
        <w:t>/</w:t>
      </w:r>
      <w:r w:rsidR="008464F0" w:rsidRPr="008464F0">
        <w:rPr>
          <w:rStyle w:val="eop"/>
          <w:color w:val="000000"/>
          <w:shd w:val="clear" w:color="auto" w:fill="FFFFFF"/>
        </w:rPr>
        <w:t xml:space="preserve">supporting AI/ML capabilities </w:t>
      </w:r>
      <w:r w:rsidR="00CA3ABE" w:rsidRPr="00630CA3">
        <w:rPr>
          <w:rStyle w:val="eop"/>
          <w:color w:val="000000"/>
          <w:shd w:val="clear" w:color="auto" w:fill="FFFFFF"/>
        </w:rPr>
        <w:t>for NW</w:t>
      </w:r>
      <w:r w:rsidR="0010516A">
        <w:rPr>
          <w:rStyle w:val="eop"/>
          <w:color w:val="000000"/>
          <w:shd w:val="clear" w:color="auto" w:fill="FFFFFF"/>
        </w:rPr>
        <w:t>-</w:t>
      </w:r>
      <w:r w:rsidR="00CA3ABE" w:rsidRPr="00630CA3">
        <w:rPr>
          <w:rStyle w:val="eop"/>
          <w:color w:val="000000"/>
          <w:shd w:val="clear" w:color="auto" w:fill="FFFFFF"/>
        </w:rPr>
        <w:t>side models.</w:t>
      </w:r>
    </w:p>
    <w:p w14:paraId="6767EE17" w14:textId="6DC52DB2" w:rsidR="00F10E76" w:rsidRPr="00630CA3" w:rsidRDefault="4DE05E22" w:rsidP="00E47178">
      <w:pPr>
        <w:jc w:val="both"/>
      </w:pPr>
      <w:r w:rsidRPr="00630CA3">
        <w:rPr>
          <w:rStyle w:val="eop"/>
          <w:color w:val="000000"/>
          <w:shd w:val="clear" w:color="auto" w:fill="FFFFFF"/>
        </w:rPr>
        <w:t>RAN</w:t>
      </w:r>
      <w:r w:rsidR="551649E6">
        <w:rPr>
          <w:rStyle w:val="eop"/>
          <w:color w:val="000000"/>
        </w:rPr>
        <w:t xml:space="preserve"> WG</w:t>
      </w:r>
      <w:r w:rsidRPr="00630CA3">
        <w:rPr>
          <w:rStyle w:val="eop"/>
          <w:color w:val="000000"/>
          <w:shd w:val="clear" w:color="auto" w:fill="FFFFFF"/>
        </w:rPr>
        <w:t>1 is currently in the process of</w:t>
      </w:r>
      <w:r>
        <w:rPr>
          <w:rStyle w:val="eop"/>
          <w:color w:val="000000"/>
        </w:rPr>
        <w:t xml:space="preserve"> </w:t>
      </w:r>
      <w:r w:rsidR="0B234DC5">
        <w:rPr>
          <w:rStyle w:val="eop"/>
          <w:color w:val="000000"/>
        </w:rPr>
        <w:t>designing specifications</w:t>
      </w:r>
      <w:r w:rsidR="002E387E">
        <w:rPr>
          <w:rStyle w:val="eop"/>
          <w:color w:val="000000"/>
        </w:rPr>
        <w:t xml:space="preserve">, according to the agreed Rel-19 WI </w:t>
      </w:r>
      <w:r w:rsidR="004D3DCA">
        <w:rPr>
          <w:rStyle w:val="eop"/>
          <w:color w:val="000000"/>
        </w:rPr>
        <w:t>(</w:t>
      </w:r>
      <w:hyperlink r:id="rId18" w:history="1">
        <w:r w:rsidR="00E617AC">
          <w:rPr>
            <w:rStyle w:val="Hyperlink"/>
            <w:lang w:val="en-US"/>
          </w:rPr>
          <w:t>RP-234039</w:t>
        </w:r>
      </w:hyperlink>
      <w:r w:rsidR="004D3DCA">
        <w:rPr>
          <w:rStyle w:val="eop"/>
          <w:color w:val="000000"/>
        </w:rPr>
        <w:t>)</w:t>
      </w:r>
      <w:r w:rsidR="00D32EAA">
        <w:rPr>
          <w:rStyle w:val="eop"/>
          <w:color w:val="000000"/>
        </w:rPr>
        <w:t>, and t</w:t>
      </w:r>
      <w:r w:rsidRPr="00630CA3">
        <w:rPr>
          <w:rStyle w:val="eop"/>
          <w:color w:val="000000"/>
          <w:shd w:val="clear" w:color="auto" w:fill="FFFFFF"/>
        </w:rPr>
        <w:t>he detail</w:t>
      </w:r>
      <w:r w:rsidR="00405D54">
        <w:rPr>
          <w:rStyle w:val="eop"/>
          <w:color w:val="000000"/>
        </w:rPr>
        <w:t>s</w:t>
      </w:r>
      <w:r w:rsidRPr="00630CA3">
        <w:rPr>
          <w:rStyle w:val="eop"/>
          <w:color w:val="000000"/>
          <w:shd w:val="clear" w:color="auto" w:fill="FFFFFF"/>
        </w:rPr>
        <w:t xml:space="preserve"> of the model training, validation, and testing </w:t>
      </w:r>
      <w:r w:rsidR="00405D54">
        <w:rPr>
          <w:rStyle w:val="eop"/>
          <w:color w:val="000000"/>
          <w:shd w:val="clear" w:color="auto" w:fill="FFFFFF"/>
        </w:rPr>
        <w:t>are</w:t>
      </w:r>
      <w:r w:rsidR="001F170F">
        <w:rPr>
          <w:rStyle w:val="eop"/>
          <w:color w:val="000000"/>
          <w:shd w:val="clear" w:color="auto" w:fill="FFFFFF"/>
        </w:rPr>
        <w:t xml:space="preserve"> not within the</w:t>
      </w:r>
      <w:r w:rsidRPr="00630CA3">
        <w:rPr>
          <w:rStyle w:val="eop"/>
          <w:color w:val="000000"/>
          <w:shd w:val="clear" w:color="auto" w:fill="FFFFFF"/>
        </w:rPr>
        <w:t xml:space="preserve"> scope </w:t>
      </w:r>
      <w:r w:rsidR="001F170F">
        <w:rPr>
          <w:rStyle w:val="eop"/>
          <w:color w:val="000000"/>
          <w:shd w:val="clear" w:color="auto" w:fill="FFFFFF"/>
        </w:rPr>
        <w:t>of the Rel-19 WI</w:t>
      </w:r>
      <w:r w:rsidRPr="00630CA3">
        <w:rPr>
          <w:rStyle w:val="eop"/>
          <w:color w:val="000000"/>
          <w:shd w:val="clear" w:color="auto" w:fill="FFFFFF"/>
        </w:rPr>
        <w:t>. Therefore, RAN</w:t>
      </w:r>
      <w:r w:rsidR="0CDC8FC6">
        <w:rPr>
          <w:rStyle w:val="eop"/>
          <w:color w:val="000000"/>
        </w:rPr>
        <w:t xml:space="preserve"> WG</w:t>
      </w:r>
      <w:r w:rsidRPr="00630CA3">
        <w:rPr>
          <w:rStyle w:val="eop"/>
          <w:color w:val="000000"/>
          <w:shd w:val="clear" w:color="auto" w:fill="FFFFFF"/>
        </w:rPr>
        <w:t xml:space="preserve">1 </w:t>
      </w:r>
      <w:r w:rsidR="001C0011">
        <w:rPr>
          <w:rStyle w:val="eop"/>
          <w:color w:val="000000"/>
          <w:shd w:val="clear" w:color="auto" w:fill="FFFFFF"/>
        </w:rPr>
        <w:t xml:space="preserve">may </w:t>
      </w:r>
      <w:r w:rsidR="00727BF1">
        <w:rPr>
          <w:rStyle w:val="eop"/>
          <w:color w:val="000000"/>
          <w:shd w:val="clear" w:color="auto" w:fill="FFFFFF"/>
        </w:rPr>
        <w:t xml:space="preserve">not </w:t>
      </w:r>
      <w:r w:rsidR="001C0011">
        <w:rPr>
          <w:rStyle w:val="eop"/>
          <w:color w:val="000000"/>
          <w:shd w:val="clear" w:color="auto" w:fill="FFFFFF"/>
        </w:rPr>
        <w:t>define</w:t>
      </w:r>
      <w:r w:rsidRPr="00630CA3">
        <w:rPr>
          <w:rStyle w:val="eop"/>
          <w:color w:val="000000"/>
          <w:shd w:val="clear" w:color="auto" w:fill="FFFFFF"/>
        </w:rPr>
        <w:t xml:space="preserve"> any requirement</w:t>
      </w:r>
      <w:r w:rsidR="002D4F6D">
        <w:rPr>
          <w:rStyle w:val="eop"/>
          <w:color w:val="000000"/>
          <w:shd w:val="clear" w:color="auto" w:fill="FFFFFF"/>
        </w:rPr>
        <w:t>s</w:t>
      </w:r>
      <w:r w:rsidRPr="00630CA3">
        <w:rPr>
          <w:rStyle w:val="eop"/>
          <w:color w:val="000000"/>
          <w:shd w:val="clear" w:color="auto" w:fill="FFFFFF"/>
        </w:rPr>
        <w:t xml:space="preserve"> for </w:t>
      </w:r>
      <w:r w:rsidR="002D4F6D">
        <w:rPr>
          <w:rStyle w:val="eop"/>
          <w:color w:val="000000"/>
          <w:shd w:val="clear" w:color="auto" w:fill="FFFFFF"/>
        </w:rPr>
        <w:t xml:space="preserve">the </w:t>
      </w:r>
      <w:r w:rsidRPr="00630CA3">
        <w:rPr>
          <w:rStyle w:val="eop"/>
          <w:color w:val="000000"/>
          <w:shd w:val="clear" w:color="auto" w:fill="FFFFFF"/>
        </w:rPr>
        <w:t>model training phase</w:t>
      </w:r>
      <w:r w:rsidR="41D134E2" w:rsidRPr="00630CA3">
        <w:rPr>
          <w:rStyle w:val="eop"/>
          <w:color w:val="000000"/>
          <w:shd w:val="clear" w:color="auto" w:fill="FFFFFF"/>
        </w:rPr>
        <w:t xml:space="preserve"> and any performance man</w:t>
      </w:r>
      <w:r w:rsidR="41BBEDEA" w:rsidRPr="00630CA3">
        <w:rPr>
          <w:rStyle w:val="eop"/>
          <w:color w:val="000000"/>
          <w:shd w:val="clear" w:color="auto" w:fill="FFFFFF"/>
        </w:rPr>
        <w:t>a</w:t>
      </w:r>
      <w:r w:rsidR="41D134E2" w:rsidRPr="00630CA3">
        <w:rPr>
          <w:rStyle w:val="eop"/>
          <w:color w:val="000000"/>
          <w:shd w:val="clear" w:color="auto" w:fill="FFFFFF"/>
        </w:rPr>
        <w:t>ge</w:t>
      </w:r>
      <w:r w:rsidR="41BBEDEA" w:rsidRPr="00630CA3">
        <w:rPr>
          <w:rStyle w:val="eop"/>
          <w:color w:val="000000"/>
          <w:shd w:val="clear" w:color="auto" w:fill="FFFFFF"/>
        </w:rPr>
        <w:t>ment</w:t>
      </w:r>
      <w:r w:rsidR="41D134E2" w:rsidRPr="00630CA3">
        <w:rPr>
          <w:rStyle w:val="eop"/>
          <w:color w:val="000000"/>
          <w:shd w:val="clear" w:color="auto" w:fill="FFFFFF"/>
        </w:rPr>
        <w:t xml:space="preserve"> for </w:t>
      </w:r>
      <w:r w:rsidR="00F273AC">
        <w:rPr>
          <w:rStyle w:val="eop"/>
          <w:color w:val="000000"/>
          <w:shd w:val="clear" w:color="auto" w:fill="FFFFFF"/>
        </w:rPr>
        <w:t xml:space="preserve">the </w:t>
      </w:r>
      <w:r w:rsidR="41D134E2" w:rsidRPr="00630CA3">
        <w:rPr>
          <w:rStyle w:val="eop"/>
          <w:color w:val="000000"/>
          <w:shd w:val="clear" w:color="auto" w:fill="FFFFFF"/>
        </w:rPr>
        <w:t>ML training function</w:t>
      </w:r>
      <w:r w:rsidRPr="00630CA3">
        <w:rPr>
          <w:rStyle w:val="eop"/>
          <w:color w:val="000000"/>
          <w:shd w:val="clear" w:color="auto" w:fill="FFFFFF"/>
        </w:rPr>
        <w:t xml:space="preserve">. </w:t>
      </w:r>
      <w:r w:rsidR="00E806AD">
        <w:rPr>
          <w:rStyle w:val="eop"/>
          <w:color w:val="000000"/>
          <w:shd w:val="clear" w:color="auto" w:fill="FFFFFF"/>
        </w:rPr>
        <w:t>Additionally, n</w:t>
      </w:r>
      <w:r w:rsidR="00F10E76" w:rsidRPr="00630CA3">
        <w:rPr>
          <w:rStyle w:val="eop"/>
          <w:color w:val="000000"/>
          <w:shd w:val="clear" w:color="auto" w:fill="FFFFFF"/>
        </w:rPr>
        <w:t xml:space="preserve">o additional requirement </w:t>
      </w:r>
      <w:r w:rsidR="00060285">
        <w:rPr>
          <w:rStyle w:val="eop"/>
          <w:color w:val="000000"/>
          <w:shd w:val="clear" w:color="auto" w:fill="FFFFFF"/>
        </w:rPr>
        <w:t>is</w:t>
      </w:r>
      <w:r w:rsidR="001C0011">
        <w:rPr>
          <w:rStyle w:val="eop"/>
          <w:color w:val="000000"/>
          <w:shd w:val="clear" w:color="auto" w:fill="FFFFFF"/>
        </w:rPr>
        <w:t xml:space="preserve"> expected to be defined</w:t>
      </w:r>
      <w:r w:rsidR="00F10E76" w:rsidRPr="00630CA3">
        <w:rPr>
          <w:rStyle w:val="eop"/>
          <w:color w:val="000000"/>
          <w:shd w:val="clear" w:color="auto" w:fill="FFFFFF"/>
        </w:rPr>
        <w:t xml:space="preserve"> for performance monitoring for </w:t>
      </w:r>
      <w:r w:rsidR="00F273AC">
        <w:rPr>
          <w:rStyle w:val="eop"/>
          <w:color w:val="000000"/>
          <w:shd w:val="clear" w:color="auto" w:fill="FFFFFF"/>
        </w:rPr>
        <w:t xml:space="preserve">the </w:t>
      </w:r>
      <w:r w:rsidR="00F10E76" w:rsidRPr="00630CA3">
        <w:rPr>
          <w:rStyle w:val="eop"/>
          <w:color w:val="000000"/>
          <w:shd w:val="clear" w:color="auto" w:fill="FFFFFF"/>
        </w:rPr>
        <w:t>NW</w:t>
      </w:r>
      <w:r w:rsidR="001C0011">
        <w:rPr>
          <w:rStyle w:val="eop"/>
          <w:color w:val="000000"/>
          <w:shd w:val="clear" w:color="auto" w:fill="FFFFFF"/>
        </w:rPr>
        <w:t xml:space="preserve">-side model. </w:t>
      </w:r>
      <w:r w:rsidR="00F10E76" w:rsidRPr="00630CA3">
        <w:rPr>
          <w:rStyle w:val="eop"/>
          <w:color w:val="000000"/>
          <w:shd w:val="clear" w:color="auto" w:fill="FFFFFF"/>
        </w:rPr>
        <w:t xml:space="preserve"> </w:t>
      </w:r>
    </w:p>
    <w:bookmarkEnd w:id="8"/>
    <w:p w14:paraId="523098EE" w14:textId="77777777" w:rsidR="00B97703" w:rsidRDefault="002F1940" w:rsidP="000F6242">
      <w:pPr>
        <w:pStyle w:val="Heading1"/>
      </w:pPr>
      <w:r>
        <w:t>2</w:t>
      </w:r>
      <w:r>
        <w:tab/>
      </w:r>
      <w:r w:rsidR="000F6242">
        <w:t>Actions</w:t>
      </w:r>
    </w:p>
    <w:p w14:paraId="2D67C97D" w14:textId="36C3252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D5AD5">
        <w:rPr>
          <w:rFonts w:ascii="Arial" w:hAnsi="Arial" w:cs="Arial"/>
          <w:b/>
        </w:rPr>
        <w:t>SA5</w:t>
      </w:r>
    </w:p>
    <w:p w14:paraId="01A990E3" w14:textId="00489D5E" w:rsidR="002A5A57" w:rsidRPr="002A5A57" w:rsidRDefault="00B97703" w:rsidP="002A5A57">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D5AD5">
        <w:rPr>
          <w:rFonts w:ascii="Arial" w:hAnsi="Arial" w:cs="Arial"/>
        </w:rPr>
        <w:t>RAN1 respectfully requests SA5 to kindly take the above information into account.</w:t>
      </w:r>
    </w:p>
    <w:p w14:paraId="583E34CA" w14:textId="34D32342" w:rsidR="00B97703" w:rsidRDefault="00B97703" w:rsidP="000F6242">
      <w:pPr>
        <w:pStyle w:val="Heading1"/>
        <w:rPr>
          <w:szCs w:val="36"/>
        </w:rPr>
      </w:pPr>
      <w:r w:rsidRPr="000F6242">
        <w:rPr>
          <w:szCs w:val="36"/>
        </w:rPr>
        <w:t>3</w:t>
      </w:r>
      <w:r w:rsidR="002F1940" w:rsidRPr="008D5AD5">
        <w:tab/>
      </w:r>
      <w:r w:rsidR="000F6242" w:rsidRPr="008D5AD5">
        <w:t xml:space="preserve">Dates of next TSG </w:t>
      </w:r>
      <w:r w:rsidR="008D5AD5" w:rsidRPr="008D5AD5">
        <w:t>RAN</w:t>
      </w:r>
      <w:r w:rsidR="000F6242" w:rsidRPr="008D5AD5">
        <w:t xml:space="preserve"> WG</w:t>
      </w:r>
      <w:r w:rsidR="008D5AD5" w:rsidRPr="008D5AD5">
        <w:t>1</w:t>
      </w:r>
      <w:r w:rsidR="000F6242" w:rsidRPr="008D5AD5">
        <w:t xml:space="preserve"> </w:t>
      </w:r>
      <w:proofErr w:type="gramStart"/>
      <w:r w:rsidR="000F6242" w:rsidRPr="008D5AD5">
        <w:t>meetings</w:t>
      </w:r>
      <w:proofErr w:type="gramEnd"/>
    </w:p>
    <w:p w14:paraId="247B2F3B" w14:textId="65CFB70B" w:rsidR="008D5AD5" w:rsidRPr="000D2EF5" w:rsidRDefault="008D5AD5" w:rsidP="008D5AD5">
      <w:pPr>
        <w:tabs>
          <w:tab w:val="left" w:pos="5103"/>
        </w:tabs>
        <w:spacing w:after="120"/>
        <w:ind w:left="2268" w:hanging="2268"/>
        <w:rPr>
          <w:bCs/>
        </w:rPr>
      </w:pPr>
      <w:r>
        <w:rPr>
          <w:bCs/>
          <w:lang w:val="it-IT"/>
        </w:rPr>
        <w:t>RAN1#1</w:t>
      </w:r>
      <w:r>
        <w:rPr>
          <w:bCs/>
        </w:rPr>
        <w:t>1</w:t>
      </w:r>
      <w:r>
        <w:t>6</w:t>
      </w:r>
      <w:r>
        <w:rPr>
          <w:bCs/>
        </w:rPr>
        <w:t>-bis</w:t>
      </w:r>
      <w:r>
        <w:rPr>
          <w:bCs/>
          <w:lang w:val="it-IT"/>
        </w:rPr>
        <w:tab/>
      </w:r>
      <w:r>
        <w:t>April</w:t>
      </w:r>
      <w:r>
        <w:rPr>
          <w:bCs/>
          <w:lang w:val="it-IT"/>
        </w:rPr>
        <w:t xml:space="preserve"> </w:t>
      </w:r>
      <w:r>
        <w:t>15</w:t>
      </w:r>
      <w:r>
        <w:rPr>
          <w:bCs/>
          <w:lang w:val="it-IT"/>
        </w:rPr>
        <w:t xml:space="preserve">th – </w:t>
      </w:r>
      <w:r>
        <w:rPr>
          <w:bCs/>
        </w:rPr>
        <w:t>1</w:t>
      </w:r>
      <w:r>
        <w:t>9</w:t>
      </w:r>
      <w:r>
        <w:rPr>
          <w:bCs/>
        </w:rPr>
        <w:t>th</w:t>
      </w:r>
      <w:r>
        <w:rPr>
          <w:bCs/>
          <w:lang w:val="it-IT"/>
        </w:rPr>
        <w:t>, 202</w:t>
      </w:r>
      <w:r>
        <w:t>4</w:t>
      </w:r>
      <w:r>
        <w:rPr>
          <w:bCs/>
        </w:rPr>
        <w:tab/>
      </w:r>
      <w:r>
        <w:rPr>
          <w:bCs/>
        </w:rPr>
        <w:tab/>
      </w:r>
      <w:r>
        <w:rPr>
          <w:bCs/>
          <w:lang w:val="it-IT"/>
        </w:rPr>
        <w:tab/>
      </w:r>
      <w:r>
        <w:t>Changsha</w:t>
      </w:r>
      <w:r>
        <w:rPr>
          <w:bCs/>
        </w:rPr>
        <w:t>, China</w:t>
      </w:r>
    </w:p>
    <w:p w14:paraId="1A4D6039" w14:textId="5EB47F93" w:rsidR="006052AD" w:rsidRPr="006F09B6" w:rsidRDefault="008D5AD5" w:rsidP="002F1940">
      <w:r>
        <w:rPr>
          <w:bCs/>
          <w:lang w:val="it-IT"/>
        </w:rPr>
        <w:t xml:space="preserve">RAN1#11                             </w:t>
      </w:r>
      <w:r w:rsidR="00EF2EA0">
        <w:t>May</w:t>
      </w:r>
      <w:r>
        <w:rPr>
          <w:bCs/>
          <w:lang w:val="it-IT"/>
        </w:rPr>
        <w:t xml:space="preserve"> </w:t>
      </w:r>
      <w:r w:rsidR="00EF2EA0">
        <w:t>20th</w:t>
      </w:r>
      <w:r>
        <w:rPr>
          <w:bCs/>
          <w:lang w:val="it-IT"/>
        </w:rPr>
        <w:t xml:space="preserve"> – </w:t>
      </w:r>
      <w:r w:rsidR="00BD386B">
        <w:rPr>
          <w:bCs/>
        </w:rPr>
        <w:t>24th</w:t>
      </w:r>
      <w:r>
        <w:rPr>
          <w:bCs/>
          <w:lang w:val="it-IT"/>
        </w:rPr>
        <w:t>, 202</w:t>
      </w:r>
      <w:r>
        <w:t>4</w:t>
      </w:r>
      <w:r>
        <w:rPr>
          <w:bCs/>
        </w:rPr>
        <w:tab/>
      </w:r>
      <w:r>
        <w:rPr>
          <w:bCs/>
        </w:rPr>
        <w:tab/>
      </w:r>
      <w:r>
        <w:rPr>
          <w:bCs/>
          <w:lang w:val="it-IT"/>
        </w:rPr>
        <w:tab/>
      </w:r>
      <w:r>
        <w:rPr>
          <w:bCs/>
          <w:lang w:val="it-IT"/>
        </w:rPr>
        <w:tab/>
      </w:r>
      <w:r>
        <w:t>Fukuoka, Japan</w:t>
      </w:r>
    </w:p>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FCB4C" w14:textId="77777777" w:rsidR="005A46EC" w:rsidRDefault="005A46EC">
      <w:pPr>
        <w:spacing w:after="0"/>
      </w:pPr>
      <w:r>
        <w:separator/>
      </w:r>
    </w:p>
  </w:endnote>
  <w:endnote w:type="continuationSeparator" w:id="0">
    <w:p w14:paraId="774ADCDD" w14:textId="77777777" w:rsidR="005A46EC" w:rsidRDefault="005A46EC">
      <w:pPr>
        <w:spacing w:after="0"/>
      </w:pPr>
      <w:r>
        <w:continuationSeparator/>
      </w:r>
    </w:p>
  </w:endnote>
  <w:endnote w:type="continuationNotice" w:id="1">
    <w:p w14:paraId="66F43ECE" w14:textId="77777777" w:rsidR="005A46EC" w:rsidRDefault="005A4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1B105" w14:textId="77777777" w:rsidR="005A46EC" w:rsidRDefault="005A46EC">
      <w:pPr>
        <w:spacing w:after="0"/>
      </w:pPr>
      <w:r>
        <w:separator/>
      </w:r>
    </w:p>
  </w:footnote>
  <w:footnote w:type="continuationSeparator" w:id="0">
    <w:p w14:paraId="0CF7E3AC" w14:textId="77777777" w:rsidR="005A46EC" w:rsidRDefault="005A46EC">
      <w:pPr>
        <w:spacing w:after="0"/>
      </w:pPr>
      <w:r>
        <w:continuationSeparator/>
      </w:r>
    </w:p>
  </w:footnote>
  <w:footnote w:type="continuationNotice" w:id="1">
    <w:p w14:paraId="3A4BD6B5" w14:textId="77777777" w:rsidR="005A46EC" w:rsidRDefault="005A46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561168F"/>
    <w:multiLevelType w:val="hybridMultilevel"/>
    <w:tmpl w:val="21925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CE91AD6"/>
    <w:multiLevelType w:val="hybridMultilevel"/>
    <w:tmpl w:val="7D48D286"/>
    <w:lvl w:ilvl="0" w:tplc="2DD224AC">
      <w:start w:val="11"/>
      <w:numFmt w:val="bullet"/>
      <w:lvlText w:val="-"/>
      <w:lvlJc w:val="left"/>
      <w:pPr>
        <w:ind w:left="1140" w:hanging="420"/>
      </w:pPr>
      <w:rPr>
        <w:rFonts w:ascii="Times New Roman" w:eastAsia="DengXi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666A17"/>
    <w:multiLevelType w:val="hybridMultilevel"/>
    <w:tmpl w:val="6F1292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879127587">
    <w:abstractNumId w:val="8"/>
  </w:num>
  <w:num w:numId="2" w16cid:durableId="1265067175">
    <w:abstractNumId w:val="6"/>
  </w:num>
  <w:num w:numId="3" w16cid:durableId="470053201">
    <w:abstractNumId w:val="5"/>
  </w:num>
  <w:num w:numId="4" w16cid:durableId="131293205">
    <w:abstractNumId w:val="4"/>
  </w:num>
  <w:num w:numId="5" w16cid:durableId="1581062320">
    <w:abstractNumId w:val="2"/>
  </w:num>
  <w:num w:numId="6" w16cid:durableId="1474255877">
    <w:abstractNumId w:val="1"/>
  </w:num>
  <w:num w:numId="7" w16cid:durableId="2146190828">
    <w:abstractNumId w:val="0"/>
  </w:num>
  <w:num w:numId="8" w16cid:durableId="778376816">
    <w:abstractNumId w:val="3"/>
  </w:num>
  <w:num w:numId="9" w16cid:durableId="21376749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3375694">
    <w:abstractNumId w:val="7"/>
  </w:num>
  <w:num w:numId="11" w16cid:durableId="36379675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7F23"/>
    <w:rsid w:val="000206F8"/>
    <w:rsid w:val="00023F7F"/>
    <w:rsid w:val="00027DC0"/>
    <w:rsid w:val="00033ACA"/>
    <w:rsid w:val="00036E3C"/>
    <w:rsid w:val="000506AF"/>
    <w:rsid w:val="00060285"/>
    <w:rsid w:val="000735E4"/>
    <w:rsid w:val="0009640F"/>
    <w:rsid w:val="000B5FA6"/>
    <w:rsid w:val="000C6359"/>
    <w:rsid w:val="000F1D00"/>
    <w:rsid w:val="000F6242"/>
    <w:rsid w:val="0010516A"/>
    <w:rsid w:val="001122CF"/>
    <w:rsid w:val="00122C85"/>
    <w:rsid w:val="001277C7"/>
    <w:rsid w:val="0014221C"/>
    <w:rsid w:val="001532F4"/>
    <w:rsid w:val="00167390"/>
    <w:rsid w:val="00183739"/>
    <w:rsid w:val="00186EC7"/>
    <w:rsid w:val="001927D5"/>
    <w:rsid w:val="00194A54"/>
    <w:rsid w:val="00195974"/>
    <w:rsid w:val="001B14F2"/>
    <w:rsid w:val="001C0011"/>
    <w:rsid w:val="001C07A7"/>
    <w:rsid w:val="001C2F09"/>
    <w:rsid w:val="001C50EA"/>
    <w:rsid w:val="001D37A5"/>
    <w:rsid w:val="001D7B5E"/>
    <w:rsid w:val="001F170F"/>
    <w:rsid w:val="00226381"/>
    <w:rsid w:val="00226724"/>
    <w:rsid w:val="002332C6"/>
    <w:rsid w:val="00234873"/>
    <w:rsid w:val="00236300"/>
    <w:rsid w:val="002451F7"/>
    <w:rsid w:val="00264862"/>
    <w:rsid w:val="002826B7"/>
    <w:rsid w:val="002869FE"/>
    <w:rsid w:val="002A5A57"/>
    <w:rsid w:val="002B3E2C"/>
    <w:rsid w:val="002B57D8"/>
    <w:rsid w:val="002C06CF"/>
    <w:rsid w:val="002C75E5"/>
    <w:rsid w:val="002D4F6D"/>
    <w:rsid w:val="002E03B4"/>
    <w:rsid w:val="002E387E"/>
    <w:rsid w:val="002F16D1"/>
    <w:rsid w:val="002F1940"/>
    <w:rsid w:val="002F70B8"/>
    <w:rsid w:val="00304054"/>
    <w:rsid w:val="0033385D"/>
    <w:rsid w:val="003416C4"/>
    <w:rsid w:val="00347FE8"/>
    <w:rsid w:val="00353610"/>
    <w:rsid w:val="00383545"/>
    <w:rsid w:val="003840C5"/>
    <w:rsid w:val="003A065A"/>
    <w:rsid w:val="003C0013"/>
    <w:rsid w:val="003E0704"/>
    <w:rsid w:val="003E6144"/>
    <w:rsid w:val="003F4A2D"/>
    <w:rsid w:val="003F4A9E"/>
    <w:rsid w:val="00405D54"/>
    <w:rsid w:val="00413BF5"/>
    <w:rsid w:val="00421B46"/>
    <w:rsid w:val="004221AB"/>
    <w:rsid w:val="0043164A"/>
    <w:rsid w:val="00433500"/>
    <w:rsid w:val="00433F71"/>
    <w:rsid w:val="00440D43"/>
    <w:rsid w:val="0045058F"/>
    <w:rsid w:val="0046567A"/>
    <w:rsid w:val="00473B4A"/>
    <w:rsid w:val="00477E4D"/>
    <w:rsid w:val="00491177"/>
    <w:rsid w:val="00496CF1"/>
    <w:rsid w:val="004A0D5C"/>
    <w:rsid w:val="004C0E38"/>
    <w:rsid w:val="004D217A"/>
    <w:rsid w:val="004D3DCA"/>
    <w:rsid w:val="004E25EC"/>
    <w:rsid w:val="004E3939"/>
    <w:rsid w:val="00512624"/>
    <w:rsid w:val="00520423"/>
    <w:rsid w:val="005227FA"/>
    <w:rsid w:val="00540368"/>
    <w:rsid w:val="00541DD5"/>
    <w:rsid w:val="00565F43"/>
    <w:rsid w:val="00586323"/>
    <w:rsid w:val="005933AA"/>
    <w:rsid w:val="005933DE"/>
    <w:rsid w:val="00595972"/>
    <w:rsid w:val="00596A7C"/>
    <w:rsid w:val="005A46EC"/>
    <w:rsid w:val="005C60D0"/>
    <w:rsid w:val="005E4A94"/>
    <w:rsid w:val="005E620E"/>
    <w:rsid w:val="005E704B"/>
    <w:rsid w:val="006052AD"/>
    <w:rsid w:val="0060577C"/>
    <w:rsid w:val="00606F81"/>
    <w:rsid w:val="00620FC6"/>
    <w:rsid w:val="0062157D"/>
    <w:rsid w:val="00630CA3"/>
    <w:rsid w:val="00642E8A"/>
    <w:rsid w:val="00646C7C"/>
    <w:rsid w:val="00656E18"/>
    <w:rsid w:val="0066703D"/>
    <w:rsid w:val="006924A2"/>
    <w:rsid w:val="00692F0C"/>
    <w:rsid w:val="006A264E"/>
    <w:rsid w:val="006B777D"/>
    <w:rsid w:val="006C03BA"/>
    <w:rsid w:val="006E298D"/>
    <w:rsid w:val="006F09B6"/>
    <w:rsid w:val="00707533"/>
    <w:rsid w:val="00712D03"/>
    <w:rsid w:val="00717905"/>
    <w:rsid w:val="00727BF1"/>
    <w:rsid w:val="0073766B"/>
    <w:rsid w:val="00752C3C"/>
    <w:rsid w:val="0075543A"/>
    <w:rsid w:val="00772506"/>
    <w:rsid w:val="0077280F"/>
    <w:rsid w:val="007818D8"/>
    <w:rsid w:val="00794F11"/>
    <w:rsid w:val="007B5F6A"/>
    <w:rsid w:val="007C5CA2"/>
    <w:rsid w:val="007D6534"/>
    <w:rsid w:val="007E3CFA"/>
    <w:rsid w:val="007F18C0"/>
    <w:rsid w:val="007F4F92"/>
    <w:rsid w:val="007F5346"/>
    <w:rsid w:val="00810857"/>
    <w:rsid w:val="00813A2F"/>
    <w:rsid w:val="008158FA"/>
    <w:rsid w:val="008337DB"/>
    <w:rsid w:val="008464F0"/>
    <w:rsid w:val="00847D10"/>
    <w:rsid w:val="00854938"/>
    <w:rsid w:val="00865514"/>
    <w:rsid w:val="00865849"/>
    <w:rsid w:val="00865DE2"/>
    <w:rsid w:val="008751DA"/>
    <w:rsid w:val="00881CBE"/>
    <w:rsid w:val="008A5E15"/>
    <w:rsid w:val="008B472F"/>
    <w:rsid w:val="008C42F8"/>
    <w:rsid w:val="008D5AD5"/>
    <w:rsid w:val="008D772F"/>
    <w:rsid w:val="008E68E4"/>
    <w:rsid w:val="00920D70"/>
    <w:rsid w:val="00921C9F"/>
    <w:rsid w:val="0094037C"/>
    <w:rsid w:val="009519D5"/>
    <w:rsid w:val="00953909"/>
    <w:rsid w:val="00957EE0"/>
    <w:rsid w:val="00972D32"/>
    <w:rsid w:val="00985C15"/>
    <w:rsid w:val="0099764C"/>
    <w:rsid w:val="009A41DE"/>
    <w:rsid w:val="009C104F"/>
    <w:rsid w:val="009C79DD"/>
    <w:rsid w:val="009F4874"/>
    <w:rsid w:val="00A06343"/>
    <w:rsid w:val="00A06346"/>
    <w:rsid w:val="00A06DF0"/>
    <w:rsid w:val="00A279E1"/>
    <w:rsid w:val="00A33722"/>
    <w:rsid w:val="00A347DF"/>
    <w:rsid w:val="00A44D66"/>
    <w:rsid w:val="00A45ED4"/>
    <w:rsid w:val="00A50181"/>
    <w:rsid w:val="00A558B9"/>
    <w:rsid w:val="00A623C9"/>
    <w:rsid w:val="00A71DD4"/>
    <w:rsid w:val="00A76D11"/>
    <w:rsid w:val="00AA2CC4"/>
    <w:rsid w:val="00AA3BCC"/>
    <w:rsid w:val="00AB52F0"/>
    <w:rsid w:val="00AD1D43"/>
    <w:rsid w:val="00AE1B3E"/>
    <w:rsid w:val="00AF1BE5"/>
    <w:rsid w:val="00B00FC1"/>
    <w:rsid w:val="00B0292F"/>
    <w:rsid w:val="00B03BF2"/>
    <w:rsid w:val="00B07B55"/>
    <w:rsid w:val="00B10D48"/>
    <w:rsid w:val="00B11F73"/>
    <w:rsid w:val="00B46CF3"/>
    <w:rsid w:val="00B66AD1"/>
    <w:rsid w:val="00B673EE"/>
    <w:rsid w:val="00B726DA"/>
    <w:rsid w:val="00B816D6"/>
    <w:rsid w:val="00B97703"/>
    <w:rsid w:val="00B97809"/>
    <w:rsid w:val="00B9796D"/>
    <w:rsid w:val="00BA4F13"/>
    <w:rsid w:val="00BB0A72"/>
    <w:rsid w:val="00BB48A8"/>
    <w:rsid w:val="00BB7D48"/>
    <w:rsid w:val="00BC34B4"/>
    <w:rsid w:val="00BD386B"/>
    <w:rsid w:val="00C10070"/>
    <w:rsid w:val="00C1735E"/>
    <w:rsid w:val="00C256F6"/>
    <w:rsid w:val="00C259B1"/>
    <w:rsid w:val="00C25BCB"/>
    <w:rsid w:val="00C42396"/>
    <w:rsid w:val="00C43472"/>
    <w:rsid w:val="00C44A57"/>
    <w:rsid w:val="00C45988"/>
    <w:rsid w:val="00C62A73"/>
    <w:rsid w:val="00C664D6"/>
    <w:rsid w:val="00C7617F"/>
    <w:rsid w:val="00C80360"/>
    <w:rsid w:val="00C85647"/>
    <w:rsid w:val="00C85A58"/>
    <w:rsid w:val="00CA3734"/>
    <w:rsid w:val="00CA3ABE"/>
    <w:rsid w:val="00CA4BFD"/>
    <w:rsid w:val="00CA7BC9"/>
    <w:rsid w:val="00CB506A"/>
    <w:rsid w:val="00CC4395"/>
    <w:rsid w:val="00CD757F"/>
    <w:rsid w:val="00CF6087"/>
    <w:rsid w:val="00CF74C5"/>
    <w:rsid w:val="00D0487D"/>
    <w:rsid w:val="00D05206"/>
    <w:rsid w:val="00D05578"/>
    <w:rsid w:val="00D13AB1"/>
    <w:rsid w:val="00D15320"/>
    <w:rsid w:val="00D305C3"/>
    <w:rsid w:val="00D32EAA"/>
    <w:rsid w:val="00D37687"/>
    <w:rsid w:val="00D37BAE"/>
    <w:rsid w:val="00D41ABE"/>
    <w:rsid w:val="00D57EE8"/>
    <w:rsid w:val="00D63089"/>
    <w:rsid w:val="00D65F2F"/>
    <w:rsid w:val="00D6649F"/>
    <w:rsid w:val="00D80BDB"/>
    <w:rsid w:val="00D817EA"/>
    <w:rsid w:val="00D83D16"/>
    <w:rsid w:val="00D8590E"/>
    <w:rsid w:val="00D87F39"/>
    <w:rsid w:val="00D87FEA"/>
    <w:rsid w:val="00D96DFF"/>
    <w:rsid w:val="00DB036E"/>
    <w:rsid w:val="00DB29C8"/>
    <w:rsid w:val="00DC372F"/>
    <w:rsid w:val="00DD2537"/>
    <w:rsid w:val="00DD2FB7"/>
    <w:rsid w:val="00DE6BA3"/>
    <w:rsid w:val="00DF1491"/>
    <w:rsid w:val="00DF3CA1"/>
    <w:rsid w:val="00DF6C11"/>
    <w:rsid w:val="00E054F7"/>
    <w:rsid w:val="00E06D97"/>
    <w:rsid w:val="00E14575"/>
    <w:rsid w:val="00E21BBA"/>
    <w:rsid w:val="00E47178"/>
    <w:rsid w:val="00E54EAB"/>
    <w:rsid w:val="00E617AC"/>
    <w:rsid w:val="00E61873"/>
    <w:rsid w:val="00E6256C"/>
    <w:rsid w:val="00E64B7F"/>
    <w:rsid w:val="00E71B48"/>
    <w:rsid w:val="00E71D3E"/>
    <w:rsid w:val="00E721C3"/>
    <w:rsid w:val="00E806AD"/>
    <w:rsid w:val="00E861F0"/>
    <w:rsid w:val="00E95EAA"/>
    <w:rsid w:val="00E9605A"/>
    <w:rsid w:val="00E963EC"/>
    <w:rsid w:val="00EC2737"/>
    <w:rsid w:val="00EF2EA0"/>
    <w:rsid w:val="00F0074C"/>
    <w:rsid w:val="00F03BCF"/>
    <w:rsid w:val="00F0517C"/>
    <w:rsid w:val="00F05D8F"/>
    <w:rsid w:val="00F10E76"/>
    <w:rsid w:val="00F232BF"/>
    <w:rsid w:val="00F25496"/>
    <w:rsid w:val="00F273AC"/>
    <w:rsid w:val="00F5177C"/>
    <w:rsid w:val="00F55F48"/>
    <w:rsid w:val="00F667CF"/>
    <w:rsid w:val="00F74BA3"/>
    <w:rsid w:val="00F803BE"/>
    <w:rsid w:val="00F91E64"/>
    <w:rsid w:val="00FD4F6F"/>
    <w:rsid w:val="00FE4055"/>
    <w:rsid w:val="00FE77E9"/>
    <w:rsid w:val="00FF12C8"/>
    <w:rsid w:val="00FF2EE1"/>
    <w:rsid w:val="05B2E652"/>
    <w:rsid w:val="0B234DC5"/>
    <w:rsid w:val="0CDC8FC6"/>
    <w:rsid w:val="17D59566"/>
    <w:rsid w:val="26DCC1AB"/>
    <w:rsid w:val="296325FE"/>
    <w:rsid w:val="2D29C9B1"/>
    <w:rsid w:val="30F2FF80"/>
    <w:rsid w:val="373B1884"/>
    <w:rsid w:val="41BBEDEA"/>
    <w:rsid w:val="41D134E2"/>
    <w:rsid w:val="4683C3DA"/>
    <w:rsid w:val="46E0410A"/>
    <w:rsid w:val="48E48C13"/>
    <w:rsid w:val="4DE05E22"/>
    <w:rsid w:val="551649E6"/>
    <w:rsid w:val="55958152"/>
    <w:rsid w:val="6409DB83"/>
    <w:rsid w:val="64434A5B"/>
    <w:rsid w:val="6CE31498"/>
    <w:rsid w:val="6D151191"/>
    <w:rsid w:val="6ECE292A"/>
    <w:rsid w:val="7981DBD9"/>
    <w:rsid w:val="7A5A8D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98C8757"/>
  <w15:chartTrackingRefBased/>
  <w15:docId w15:val="{61B0C300-F0C6-451F-B8F9-4C772B6EC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A33722"/>
    <w:rPr>
      <w:color w:val="605E5C"/>
      <w:shd w:val="clear" w:color="auto" w:fill="E1DFDD"/>
    </w:rPr>
  </w:style>
  <w:style w:type="paragraph" w:styleId="Revision">
    <w:name w:val="Revision"/>
    <w:hidden/>
    <w:uiPriority w:val="99"/>
    <w:semiHidden/>
    <w:rsid w:val="00477E4D"/>
  </w:style>
  <w:style w:type="table" w:styleId="TableGrid">
    <w:name w:val="Table Grid"/>
    <w:basedOn w:val="TableNormal"/>
    <w:uiPriority w:val="59"/>
    <w:rsid w:val="008D5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186EC7"/>
    <w:rPr>
      <w:color w:val="954F72"/>
      <w:u w:val="single"/>
    </w:rPr>
  </w:style>
  <w:style w:type="character" w:customStyle="1" w:styleId="normaltextrun">
    <w:name w:val="normaltextrun"/>
    <w:basedOn w:val="DefaultParagraphFont"/>
    <w:rsid w:val="00D05206"/>
  </w:style>
  <w:style w:type="character" w:customStyle="1" w:styleId="eop">
    <w:name w:val="eop"/>
    <w:basedOn w:val="DefaultParagraphFont"/>
    <w:rsid w:val="00D05206"/>
  </w:style>
  <w:style w:type="character" w:styleId="Mention">
    <w:name w:val="Mention"/>
    <w:uiPriority w:val="99"/>
    <w:unhideWhenUsed/>
    <w:rsid w:val="00A063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1860">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28_series/28.908/28908-i00.zip" TargetMode="External"/><Relationship Id="rId18" Type="http://schemas.openxmlformats.org/officeDocument/2006/relationships/hyperlink" Target="https://www.3gpp.org/ftp/tsg_ran/TSG_RAN/TSGR_102/Docs/RP-23403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Specs/archive/38_series/38.843/38843-i00.zip"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28_series/28.105/28105-i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RBI5PAMIO524-1616901215-9198</_dlc_DocId>
    <_dlc_DocIdUrl xmlns="71c5aaf6-e6ce-465b-b873-5148d2a4c105">
      <Url>https://nokia.sharepoint.com/sites/gxp/_layouts/15/DocIdRedir.aspx?ID=RBI5PAMIO524-1616901215-9198</Url>
      <Description>RBI5PAMIO524-1616901215-9198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406F4A-481D-4B4C-8A61-6EE83DA4C371}">
  <ds:schemaRefs>
    <ds:schemaRef ds:uri="http://schemas.microsoft.com/sharepoint/events"/>
  </ds:schemaRefs>
</ds:datastoreItem>
</file>

<file path=customXml/itemProps2.xml><?xml version="1.0" encoding="utf-8"?>
<ds:datastoreItem xmlns:ds="http://schemas.openxmlformats.org/officeDocument/2006/customXml" ds:itemID="{95DE0A2E-683C-4D37-9C20-AAFFB8C39D46}">
  <ds:schemaRefs>
    <ds:schemaRef ds:uri="Microsoft.SharePoint.Taxonomy.ContentTypeSync"/>
  </ds:schemaRefs>
</ds:datastoreItem>
</file>

<file path=customXml/itemProps3.xml><?xml version="1.0" encoding="utf-8"?>
<ds:datastoreItem xmlns:ds="http://schemas.openxmlformats.org/officeDocument/2006/customXml" ds:itemID="{C121FBA7-2BC6-4FC2-BB6A-15A40FFD7F32}">
  <ds:schemaRefs>
    <ds:schemaRef ds:uri="http://schemas.openxmlformats.org/officeDocument/2006/bibliography"/>
  </ds:schemaRefs>
</ds:datastoreItem>
</file>

<file path=customXml/itemProps4.xml><?xml version="1.0" encoding="utf-8"?>
<ds:datastoreItem xmlns:ds="http://schemas.openxmlformats.org/officeDocument/2006/customXml" ds:itemID="{6A58342C-0B14-429C-84E9-3A95C872E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B4956D-F1EE-4308-A24B-650E68F17CC9}">
  <ds:schemaRefs>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B135BEB5-35B3-46AD-9204-54A7BB5F0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keeth.jayasinghe@nokia.com</dc:creator>
  <cp:keywords/>
  <dc:description/>
  <cp:lastModifiedBy>Keeth Jayasinghe (Nokia)</cp:lastModifiedBy>
  <cp:revision>81</cp:revision>
  <cp:lastPrinted>2002-04-23T06:10:00Z</cp:lastPrinted>
  <dcterms:created xsi:type="dcterms:W3CDTF">2024-02-14T10:01:00Z</dcterms:created>
  <dcterms:modified xsi:type="dcterms:W3CDTF">2024-02-19T10:15:00Z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(2)W2ID4sHELtyn7NoL8tlwI/NQFaOT5OmVjnXQ0SaEwcPLo35rJEDEmIE6JLXxf5+wVfUO13YR_x000d_
A4QM7/nbNaaiKCnd3ZicE57WWsYtFZzteWMa5qCChzXkTlt6EVXhbthdGlwPjXeiaOoMGZJi_x000d_
ues4HT1jIjn138tPQNDOkPs8aOooOQDoKVFQ4lt13lP7SodCth8foCcH1zQbrEBO1C+LSDOV_x000d_
hepYiIltlhhWXkoGVn</vt:lpwstr>
  </property>
  <property fmtid="{D5CDD505-2E9C-101B-9397-08002B2CF9AE}" pid="3" name="_2015_ms_pID_7253431">
    <vt:lpwstr>MV7oaCbB5Fg7lkEYGuM9V+cULQhSCFHWCzssxzJzENu14NAZZJ8fjY_x000d_
4S00PAHS7JKb6TOYzefE0n2rY+c7roh3ps/W3hEdViuZgx50rajOIDfc17Nc+avt5o4pinj0_x000d_
rCL3Hv6vnmTcCdhfoGQBuXoIPf9yfuLUpaXd8n0GrSm2NnKKdtntazjzm/e3GUpZxy54ZDwx_x000d_
FVk+KZmx1ZYypUrp</vt:lpwstr>
  </property>
  <property fmtid="{D5CDD505-2E9C-101B-9397-08002B2CF9AE}" pid="4" name="ContentTypeId">
    <vt:lpwstr>0x01010055A05E76B664164F9F76E63E6D6BE6ED</vt:lpwstr>
  </property>
  <property fmtid="{D5CDD505-2E9C-101B-9397-08002B2CF9AE}" pid="5" name="_dlc_DocIdItemGuid">
    <vt:lpwstr>5fab5daf-d8f7-4acf-acee-dbad593f5272</vt:lpwstr>
  </property>
  <property fmtid="{D5CDD505-2E9C-101B-9397-08002B2CF9AE}" pid="6" name="MediaServiceImageTags">
    <vt:lpwstr/>
  </property>
</Properties>
</file>